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15F8" w:rsidRPr="00997089" w:rsidRDefault="000415F8">
      <w:pPr>
        <w:pStyle w:val="a1"/>
        <w:spacing w:line="264" w:lineRule="auto"/>
        <w:jc w:val="center"/>
        <w:rPr>
          <w:rFonts w:ascii="Arial Narrow" w:hAnsi="Arial Narrow" w:cs="Arial Narrow"/>
          <w:b/>
          <w:i/>
          <w:spacing w:val="8"/>
          <w:sz w:val="22"/>
          <w:szCs w:val="22"/>
          <w14:shadow w14:blurRad="50800" w14:dist="38100" w14:dir="2700000" w14:sx="100000" w14:sy="100000" w14:kx="0" w14:ky="0" w14:algn="tl">
            <w14:srgbClr w14:val="000000">
              <w14:alpha w14:val="60000"/>
            </w14:srgbClr>
          </w14:shadow>
        </w:rPr>
      </w:pPr>
      <w:bookmarkStart w:id="0" w:name="_GoBack"/>
      <w:bookmarkEnd w:id="0"/>
    </w:p>
    <w:p w:rsidR="000415F8" w:rsidRPr="00997089" w:rsidRDefault="000415F8">
      <w:pPr>
        <w:pStyle w:val="a1"/>
        <w:spacing w:line="264" w:lineRule="auto"/>
        <w:jc w:val="center"/>
        <w:rPr>
          <w:rFonts w:ascii="Arial Narrow" w:hAnsi="Arial Narrow" w:cs="Arial Narrow"/>
          <w:b/>
          <w:i/>
          <w:spacing w:val="8"/>
          <w:sz w:val="22"/>
          <w:szCs w:val="22"/>
          <w14:shadow w14:blurRad="50800" w14:dist="38100" w14:dir="2700000" w14:sx="100000" w14:sy="100000" w14:kx="0" w14:ky="0" w14:algn="tl">
            <w14:srgbClr w14:val="000000">
              <w14:alpha w14:val="60000"/>
            </w14:srgbClr>
          </w14:shadow>
        </w:rPr>
      </w:pPr>
    </w:p>
    <w:p w:rsidR="000415F8" w:rsidRPr="00997089" w:rsidRDefault="000415F8">
      <w:pPr>
        <w:pStyle w:val="a1"/>
        <w:spacing w:line="264" w:lineRule="auto"/>
        <w:jc w:val="center"/>
        <w:rPr>
          <w:rFonts w:ascii="Arial Narrow" w:hAnsi="Arial Narrow" w:cs="Arial Narrow"/>
          <w:b/>
          <w:i/>
          <w:spacing w:val="8"/>
          <w:sz w:val="22"/>
          <w:szCs w:val="22"/>
          <w14:shadow w14:blurRad="50800" w14:dist="38100" w14:dir="2700000" w14:sx="100000" w14:sy="100000" w14:kx="0" w14:ky="0" w14:algn="tl">
            <w14:srgbClr w14:val="000000">
              <w14:alpha w14:val="60000"/>
            </w14:srgbClr>
          </w14:shadow>
        </w:rPr>
      </w:pPr>
    </w:p>
    <w:p w:rsidR="000415F8" w:rsidRDefault="004B3526">
      <w:pPr>
        <w:pStyle w:val="a1"/>
        <w:spacing w:line="264" w:lineRule="auto"/>
        <w:jc w:val="center"/>
      </w:pPr>
      <w:r w:rsidRPr="00997089">
        <w:rPr>
          <w:rFonts w:ascii="Arial Narrow" w:hAnsi="Arial Narrow" w:cs="Arial Narrow"/>
          <w:b/>
          <w:i/>
          <w:spacing w:val="8"/>
          <w:sz w:val="22"/>
          <w:szCs w:val="22"/>
          <w14:shadow w14:blurRad="50800" w14:dist="38100" w14:dir="2700000" w14:sx="100000" w14:sy="100000" w14:kx="0" w14:ky="0" w14:algn="tl">
            <w14:srgbClr w14:val="000000">
              <w14:alpha w14:val="60000"/>
            </w14:srgbClr>
          </w14:shadow>
        </w:rPr>
        <w:t>ΠΡΟΓΡΑΜΜΑΤΙΚΗ ΣΥΜΦΩΝΙΑ ΠΛΑΙΣΙΟ</w:t>
      </w:r>
    </w:p>
    <w:p w:rsidR="000415F8" w:rsidRPr="00997089" w:rsidRDefault="000415F8">
      <w:pPr>
        <w:pStyle w:val="a1"/>
        <w:spacing w:line="264" w:lineRule="auto"/>
        <w:rPr>
          <w:rFonts w:ascii="Arial Narrow" w:hAnsi="Arial Narrow" w:cs="Arial Narrow"/>
          <w:b/>
          <w:i/>
          <w:spacing w:val="8"/>
          <w:sz w:val="22"/>
          <w:szCs w:val="22"/>
          <w14:shadow w14:blurRad="50800" w14:dist="38100" w14:dir="2700000" w14:sx="100000" w14:sy="100000" w14:kx="0" w14:ky="0" w14:algn="tl">
            <w14:srgbClr w14:val="000000">
              <w14:alpha w14:val="60000"/>
            </w14:srgbClr>
          </w14:shadow>
        </w:rPr>
      </w:pPr>
    </w:p>
    <w:p w:rsidR="000415F8" w:rsidRDefault="004B3526">
      <w:pPr>
        <w:pStyle w:val="a1"/>
        <w:spacing w:line="264" w:lineRule="auto"/>
        <w:jc w:val="center"/>
      </w:pP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 xml:space="preserve">Μεταξύ </w:t>
      </w:r>
    </w:p>
    <w:p w:rsidR="000415F8" w:rsidRPr="00997089" w:rsidRDefault="000415F8">
      <w:pPr>
        <w:pStyle w:val="a1"/>
        <w:spacing w:line="264" w:lineRule="auto"/>
        <w:jc w:val="center"/>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pPr>
    </w:p>
    <w:p w:rsidR="000415F8" w:rsidRDefault="004B3526">
      <w:pPr>
        <w:pStyle w:val="a1"/>
        <w:spacing w:line="264" w:lineRule="auto"/>
        <w:jc w:val="center"/>
      </w:pP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1.  τ</w:t>
      </w:r>
      <w:r w:rsidR="00997089"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ου</w:t>
      </w: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 xml:space="preserve"> «</w:t>
      </w:r>
      <w:r w:rsidR="00997089"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Φορέα Υλοποίησης</w:t>
      </w: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 και</w:t>
      </w:r>
    </w:p>
    <w:p w:rsidR="000415F8" w:rsidRDefault="004B3526">
      <w:pPr>
        <w:pStyle w:val="a1"/>
        <w:spacing w:line="264" w:lineRule="auto"/>
        <w:jc w:val="center"/>
      </w:pP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2. τ</w:t>
      </w:r>
      <w:r w:rsidR="00997089"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ου</w:t>
      </w:r>
      <w:r w:rsidRPr="00997089">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 xml:space="preserve"> </w:t>
      </w: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w:t>
      </w:r>
      <w:r w:rsidR="00997089"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Εταίρου»</w:t>
      </w:r>
      <w:r w:rsidRPr="00997089">
        <w:rPr>
          <w:rFonts w:ascii="Arial Narrow" w:hAnsi="Arial Narrow" w:cs="Arial Narrow"/>
          <w:spacing w:val="8"/>
          <w:sz w:val="22"/>
          <w:szCs w:val="22"/>
          <w14:shadow w14:blurRad="50800" w14:dist="38100" w14:dir="2700000" w14:sx="100000" w14:sy="100000" w14:kx="0" w14:ky="0" w14:algn="tl">
            <w14:srgbClr w14:val="000000">
              <w14:alpha w14:val="60000"/>
            </w14:srgbClr>
          </w14:shadow>
        </w:rPr>
        <w:t xml:space="preserve"> </w:t>
      </w:r>
    </w:p>
    <w:p w:rsidR="000415F8" w:rsidRPr="00997089" w:rsidRDefault="000415F8">
      <w:pPr>
        <w:pStyle w:val="a1"/>
        <w:spacing w:line="264" w:lineRule="auto"/>
        <w:jc w:val="center"/>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pPr>
    </w:p>
    <w:p w:rsidR="000415F8" w:rsidRPr="00997089" w:rsidRDefault="000415F8">
      <w:pPr>
        <w:pStyle w:val="a1"/>
        <w:spacing w:line="264" w:lineRule="auto"/>
        <w:jc w:val="center"/>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pPr>
    </w:p>
    <w:p w:rsidR="000415F8" w:rsidRDefault="004B3526">
      <w:pPr>
        <w:pStyle w:val="a1"/>
        <w:spacing w:line="264" w:lineRule="auto"/>
        <w:jc w:val="center"/>
      </w:pPr>
      <w:r w:rsidRPr="00997089">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για τις Δράσεις που αφορούν στο</w:t>
      </w:r>
    </w:p>
    <w:p w:rsidR="000415F8" w:rsidRDefault="004B3526">
      <w:pPr>
        <w:pStyle w:val="a1"/>
        <w:spacing w:line="264" w:lineRule="auto"/>
        <w:jc w:val="center"/>
      </w:pPr>
      <w:r w:rsidRPr="00997089">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 xml:space="preserve">«Πρόγραμμα </w:t>
      </w:r>
      <w:r w:rsidR="005A43EE">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ab/>
      </w:r>
      <w:r w:rsidR="005A43EE">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ab/>
      </w:r>
      <w:r w:rsidR="005A43EE">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ab/>
      </w:r>
      <w:r w:rsidR="005A43EE">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ab/>
      </w:r>
      <w:r w:rsidRPr="00997089">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 xml:space="preserve">του Χρηματοδοτικού Μηχανισμού ΕΟΧ 2014-2021» </w:t>
      </w:r>
    </w:p>
    <w:p w:rsidR="000415F8" w:rsidRDefault="000415F8">
      <w:pPr>
        <w:pStyle w:val="a1"/>
        <w:spacing w:line="264" w:lineRule="auto"/>
        <w:jc w:val="center"/>
        <w:rPr>
          <w:rFonts w:ascii="Arial Narrow" w:hAnsi="Arial Narrow" w:cs="Arial Narrow"/>
          <w:sz w:val="22"/>
          <w:szCs w:val="22"/>
        </w:rPr>
      </w:pPr>
    </w:p>
    <w:p w:rsidR="000415F8" w:rsidRPr="00997089" w:rsidRDefault="000415F8">
      <w:pPr>
        <w:pStyle w:val="a1"/>
        <w:spacing w:line="264" w:lineRule="auto"/>
        <w:jc w:val="center"/>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pPr>
    </w:p>
    <w:p w:rsidR="000415F8" w:rsidRPr="00997089" w:rsidRDefault="000415F8">
      <w:pPr>
        <w:pStyle w:val="a1"/>
        <w:spacing w:line="264" w:lineRule="auto"/>
        <w:jc w:val="center"/>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pPr>
    </w:p>
    <w:p w:rsidR="000415F8" w:rsidRPr="00997089" w:rsidRDefault="000415F8">
      <w:pPr>
        <w:pStyle w:val="a1"/>
        <w:spacing w:line="264" w:lineRule="auto"/>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pPr>
    </w:p>
    <w:p w:rsidR="000415F8" w:rsidRDefault="004B3526">
      <w:pPr>
        <w:pStyle w:val="a1"/>
        <w:spacing w:line="264" w:lineRule="auto"/>
        <w:jc w:val="center"/>
      </w:pPr>
      <w:r>
        <w:rPr>
          <w:rFonts w:ascii="Arial Narrow" w:hAnsi="Arial Narrow" w:cs="Arial Narrow"/>
          <w:i/>
          <w:spacing w:val="8"/>
          <w:sz w:val="22"/>
          <w:szCs w:val="22"/>
        </w:rPr>
        <w:t>Αθήνα, ……..  2020</w:t>
      </w:r>
    </w:p>
    <w:p w:rsidR="000415F8" w:rsidRDefault="000415F8">
      <w:pPr>
        <w:pStyle w:val="a1"/>
        <w:pageBreakBefore/>
        <w:spacing w:line="264" w:lineRule="auto"/>
        <w:jc w:val="center"/>
        <w:rPr>
          <w:rFonts w:ascii="Arial Narrow" w:hAnsi="Arial Narrow" w:cs="Arial Narrow"/>
          <w:i/>
          <w:spacing w:val="8"/>
          <w:sz w:val="22"/>
          <w:szCs w:val="22"/>
        </w:rPr>
      </w:pPr>
    </w:p>
    <w:p w:rsidR="000415F8" w:rsidRDefault="004B3526">
      <w:pPr>
        <w:pStyle w:val="a1"/>
        <w:spacing w:line="264" w:lineRule="auto"/>
        <w:jc w:val="center"/>
      </w:pPr>
      <w:r>
        <w:rPr>
          <w:rFonts w:ascii="Arial Narrow" w:hAnsi="Arial Narrow" w:cs="Arial Narrow"/>
          <w:b/>
          <w:spacing w:val="8"/>
          <w:sz w:val="22"/>
          <w:szCs w:val="22"/>
        </w:rPr>
        <w:t xml:space="preserve">ΠΡΟΓΡΑΜΜΑΤΙΚΗ ΣΥΜΦΩΝΙΑ ΠΛΑΙΣΙΟ ΓΙΑ ΤΙΣ ΔΡΑΣΕΙΣ ΠΟΥ ΑΦΟΡΟΥΝ ΣΤΟ  </w:t>
      </w:r>
    </w:p>
    <w:p w:rsidR="000415F8" w:rsidRDefault="004B3526">
      <w:pPr>
        <w:pStyle w:val="a1"/>
        <w:spacing w:line="264" w:lineRule="auto"/>
        <w:jc w:val="center"/>
      </w:pPr>
      <w:r w:rsidRPr="00997089">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w:t>
      </w:r>
      <w:r w:rsidR="005A43EE">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 xml:space="preserve">Πρόγραμμα      </w:t>
      </w:r>
      <w:r w:rsidRPr="00997089">
        <w:rPr>
          <w:rFonts w:ascii="Arial Narrow" w:hAnsi="Arial Narrow" w:cs="Arial Narrow"/>
          <w:b/>
          <w:spacing w:val="8"/>
          <w:sz w:val="22"/>
          <w:szCs w:val="22"/>
          <w14:shadow w14:blurRad="50800" w14:dist="38100" w14:dir="2700000" w14:sx="100000" w14:sy="100000" w14:kx="0" w14:ky="0" w14:algn="tl">
            <w14:srgbClr w14:val="000000">
              <w14:alpha w14:val="60000"/>
            </w14:srgbClr>
          </w14:shadow>
        </w:rPr>
        <w:t xml:space="preserve">του Χρηματοδοτικού Μηχανισμού ΕΟΧ 2014-2021» </w:t>
      </w:r>
    </w:p>
    <w:p w:rsidR="000415F8" w:rsidRDefault="000415F8">
      <w:pPr>
        <w:pStyle w:val="a1"/>
        <w:spacing w:line="264" w:lineRule="auto"/>
        <w:jc w:val="center"/>
        <w:rPr>
          <w:rFonts w:ascii="Arial Narrow" w:hAnsi="Arial Narrow" w:cs="Arial Narrow"/>
          <w:sz w:val="22"/>
          <w:szCs w:val="22"/>
        </w:rPr>
      </w:pPr>
    </w:p>
    <w:p w:rsidR="000415F8" w:rsidRDefault="000415F8">
      <w:pPr>
        <w:pStyle w:val="a1"/>
        <w:spacing w:after="0"/>
        <w:rPr>
          <w:rFonts w:ascii="Arial Narrow" w:hAnsi="Arial Narrow" w:cs="Arial Narrow"/>
          <w:b/>
          <w:spacing w:val="8"/>
          <w:sz w:val="22"/>
          <w:szCs w:val="22"/>
        </w:rPr>
      </w:pPr>
    </w:p>
    <w:p w:rsidR="000415F8" w:rsidRDefault="004B3526">
      <w:pPr>
        <w:pStyle w:val="a1"/>
        <w:spacing w:after="0"/>
      </w:pPr>
      <w:r>
        <w:rPr>
          <w:rFonts w:ascii="Arial Narrow" w:hAnsi="Arial Narrow" w:cs="Arial Narrow"/>
          <w:spacing w:val="8"/>
          <w:sz w:val="22"/>
          <w:szCs w:val="22"/>
        </w:rPr>
        <w:t>Στην Αθήνα, σήμερα την …….2020, μεταξύ των παρακάτω συμβαλλομένων :</w:t>
      </w:r>
    </w:p>
    <w:p w:rsidR="000415F8" w:rsidRDefault="004B3526">
      <w:pPr>
        <w:pStyle w:val="a1"/>
        <w:numPr>
          <w:ilvl w:val="0"/>
          <w:numId w:val="2"/>
        </w:numPr>
        <w:spacing w:after="0"/>
        <w:ind w:left="851" w:hanging="425"/>
      </w:pPr>
      <w:r>
        <w:rPr>
          <w:rFonts w:ascii="Arial Narrow" w:hAnsi="Arial Narrow" w:cs="Arial Narrow"/>
          <w:spacing w:val="8"/>
          <w:sz w:val="22"/>
          <w:szCs w:val="22"/>
        </w:rPr>
        <w:t>τ</w:t>
      </w:r>
      <w:r w:rsidR="005A43EE">
        <w:rPr>
          <w:rFonts w:ascii="Arial Narrow" w:hAnsi="Arial Narrow" w:cs="Arial Narrow"/>
          <w:spacing w:val="8"/>
          <w:sz w:val="22"/>
          <w:szCs w:val="22"/>
        </w:rPr>
        <w:t>ου</w:t>
      </w:r>
      <w:r>
        <w:rPr>
          <w:rFonts w:ascii="Arial Narrow" w:hAnsi="Arial Narrow" w:cs="Arial Narrow"/>
          <w:spacing w:val="8"/>
          <w:sz w:val="22"/>
          <w:szCs w:val="22"/>
        </w:rPr>
        <w:t xml:space="preserve"> </w:t>
      </w:r>
      <w:r w:rsidR="00997089">
        <w:rPr>
          <w:rFonts w:ascii="Arial Narrow" w:hAnsi="Arial Narrow" w:cs="Arial Narrow"/>
          <w:spacing w:val="8"/>
          <w:sz w:val="22"/>
          <w:szCs w:val="22"/>
        </w:rPr>
        <w:t>Φορέα Υλοποίησης</w:t>
      </w:r>
      <w:r>
        <w:rPr>
          <w:rFonts w:ascii="Arial Narrow" w:hAnsi="Arial Narrow" w:cs="Arial Narrow"/>
          <w:spacing w:val="8"/>
          <w:sz w:val="22"/>
          <w:szCs w:val="22"/>
        </w:rPr>
        <w:t xml:space="preserve">, που εδρεύει στην, όπως εκπροσωπείται νόμιμα από τον </w:t>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Pr>
          <w:rFonts w:ascii="Arial Narrow" w:hAnsi="Arial Narrow" w:cs="Arial Narrow"/>
          <w:spacing w:val="8"/>
          <w:sz w:val="22"/>
          <w:szCs w:val="22"/>
        </w:rPr>
        <w:t>και η οποία θα αποκαλείται στο εξής χάριν συντομίας ως «</w:t>
      </w:r>
      <w:r>
        <w:rPr>
          <w:rFonts w:ascii="Arial Narrow" w:hAnsi="Arial Narrow" w:cs="Arial Narrow"/>
          <w:b/>
          <w:spacing w:val="8"/>
          <w:sz w:val="22"/>
          <w:szCs w:val="22"/>
        </w:rPr>
        <w:t>Φορέας Υλοποίησης του Έργου</w:t>
      </w:r>
      <w:r>
        <w:rPr>
          <w:rFonts w:ascii="Arial Narrow" w:hAnsi="Arial Narrow" w:cs="Arial Narrow"/>
          <w:spacing w:val="8"/>
          <w:sz w:val="22"/>
          <w:szCs w:val="22"/>
        </w:rPr>
        <w:t>», και</w:t>
      </w:r>
    </w:p>
    <w:p w:rsidR="000415F8" w:rsidRPr="00920691" w:rsidRDefault="000415F8">
      <w:pPr>
        <w:pStyle w:val="a1"/>
        <w:spacing w:after="0"/>
        <w:ind w:left="426"/>
        <w:rPr>
          <w:rFonts w:ascii="Arial Narrow" w:hAnsi="Arial Narrow" w:cs="Arial Narrow"/>
          <w:spacing w:val="8"/>
          <w:sz w:val="22"/>
          <w:szCs w:val="22"/>
        </w:rPr>
      </w:pPr>
    </w:p>
    <w:p w:rsidR="000415F8" w:rsidRDefault="004B3526">
      <w:pPr>
        <w:pStyle w:val="a1"/>
        <w:numPr>
          <w:ilvl w:val="0"/>
          <w:numId w:val="2"/>
        </w:numPr>
        <w:spacing w:after="0"/>
        <w:ind w:left="851" w:hanging="425"/>
      </w:pPr>
      <w:r>
        <w:rPr>
          <w:rFonts w:ascii="Arial Narrow" w:hAnsi="Arial Narrow" w:cs="Arial Narrow"/>
          <w:spacing w:val="8"/>
          <w:sz w:val="22"/>
          <w:szCs w:val="22"/>
        </w:rPr>
        <w:t>τ</w:t>
      </w:r>
      <w:r w:rsidR="005A43EE">
        <w:rPr>
          <w:rFonts w:ascii="Arial Narrow" w:hAnsi="Arial Narrow" w:cs="Arial Narrow"/>
          <w:spacing w:val="8"/>
          <w:sz w:val="22"/>
          <w:szCs w:val="22"/>
        </w:rPr>
        <w:t>ου/της</w:t>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Pr>
          <w:rFonts w:ascii="Arial Narrow" w:hAnsi="Arial Narrow" w:cs="Arial Narrow"/>
          <w:spacing w:val="8"/>
          <w:sz w:val="22"/>
          <w:szCs w:val="22"/>
        </w:rPr>
        <w:t xml:space="preserve">  που εδρεύει στην</w:t>
      </w:r>
      <w:r w:rsidR="005A43EE">
        <w:rPr>
          <w:rFonts w:ascii="Arial Narrow" w:hAnsi="Arial Narrow" w:cs="Arial Narrow"/>
          <w:spacing w:val="8"/>
          <w:sz w:val="22"/>
          <w:szCs w:val="22"/>
        </w:rPr>
        <w:tab/>
      </w:r>
      <w:r>
        <w:rPr>
          <w:rFonts w:ascii="Arial Narrow" w:hAnsi="Arial Narrow" w:cs="Arial Narrow"/>
          <w:spacing w:val="8"/>
          <w:sz w:val="22"/>
          <w:szCs w:val="22"/>
        </w:rPr>
        <w:t>, όπως εκπροσωπείται νόμιμα από το</w:t>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Pr>
          <w:rFonts w:ascii="Arial Narrow" w:hAnsi="Arial Narrow" w:cs="Arial Narrow"/>
          <w:spacing w:val="8"/>
          <w:sz w:val="22"/>
          <w:szCs w:val="22"/>
        </w:rPr>
        <w:t xml:space="preserve">, και η οποία θα αποκαλείται εφεξής στην παρούσα χάριν συντομίας </w:t>
      </w:r>
      <w:r>
        <w:rPr>
          <w:rFonts w:ascii="Arial Narrow" w:hAnsi="Arial Narrow" w:cs="Arial Narrow"/>
          <w:b/>
          <w:spacing w:val="8"/>
          <w:sz w:val="22"/>
          <w:szCs w:val="22"/>
        </w:rPr>
        <w:t>«Δικαιούχος».</w:t>
      </w:r>
      <w:r>
        <w:rPr>
          <w:rFonts w:ascii="Arial Narrow" w:hAnsi="Arial Narrow" w:cs="Arial Narrow"/>
          <w:spacing w:val="8"/>
          <w:sz w:val="22"/>
          <w:szCs w:val="22"/>
        </w:rPr>
        <w:t xml:space="preserve"> </w:t>
      </w:r>
    </w:p>
    <w:p w:rsidR="000415F8" w:rsidRDefault="000415F8">
      <w:pPr>
        <w:pStyle w:val="a1"/>
        <w:spacing w:after="0"/>
        <w:rPr>
          <w:rFonts w:ascii="Arial Narrow" w:hAnsi="Arial Narrow" w:cs="Arial Narrow"/>
          <w:spacing w:val="8"/>
          <w:sz w:val="22"/>
          <w:szCs w:val="22"/>
          <w:highlight w:val="yellow"/>
        </w:rPr>
      </w:pPr>
    </w:p>
    <w:p w:rsidR="000415F8" w:rsidRDefault="004B3526">
      <w:pPr>
        <w:pStyle w:val="a1"/>
        <w:spacing w:after="0"/>
      </w:pPr>
      <w:r>
        <w:rPr>
          <w:rFonts w:ascii="Arial Narrow" w:hAnsi="Arial Narrow" w:cs="Arial Narrow"/>
          <w:spacing w:val="8"/>
          <w:sz w:val="22"/>
          <w:szCs w:val="22"/>
        </w:rPr>
        <w:t>Έχοντας υπόψη την κείμενη Εθνική και Ενωσιακή Νομοθεσία, τους Κανονισμούς Χρηματοδοτικού Μηχανισμού ΕΟΧ 2014-202 και ειδικότερα τις παρακάτω διατάξεις:</w:t>
      </w:r>
    </w:p>
    <w:p w:rsidR="000415F8" w:rsidRDefault="004B3526">
      <w:pPr>
        <w:pStyle w:val="a1"/>
        <w:numPr>
          <w:ilvl w:val="0"/>
          <w:numId w:val="3"/>
        </w:numPr>
        <w:spacing w:after="120"/>
      </w:pPr>
      <w:r>
        <w:rPr>
          <w:rFonts w:ascii="Arial Narrow" w:hAnsi="Arial Narrow" w:cs="Arial Narrow"/>
          <w:spacing w:val="8"/>
          <w:sz w:val="22"/>
          <w:szCs w:val="22"/>
        </w:rPr>
        <w:t xml:space="preserve">Τον </w:t>
      </w:r>
      <w:r w:rsidR="005A43EE">
        <w:rPr>
          <w:rFonts w:ascii="Arial Narrow" w:hAnsi="Arial Narrow" w:cs="Arial Narrow"/>
          <w:spacing w:val="8"/>
          <w:sz w:val="22"/>
          <w:szCs w:val="22"/>
        </w:rPr>
        <w:t>Νόμο ίδρυσης Φορέα Υλοποίησης</w:t>
      </w:r>
      <w:r>
        <w:rPr>
          <w:rFonts w:ascii="Arial Narrow" w:hAnsi="Arial Narrow" w:cs="Arial Narrow"/>
          <w:spacing w:val="8"/>
          <w:sz w:val="22"/>
          <w:szCs w:val="22"/>
        </w:rPr>
        <w:t>, όπως έχει τροποποιηθεί και ισχύει</w:t>
      </w:r>
    </w:p>
    <w:p w:rsidR="000415F8" w:rsidRDefault="004B3526">
      <w:pPr>
        <w:pStyle w:val="a1"/>
        <w:numPr>
          <w:ilvl w:val="0"/>
          <w:numId w:val="3"/>
        </w:numPr>
        <w:spacing w:after="120"/>
      </w:pPr>
      <w:r>
        <w:rPr>
          <w:rFonts w:ascii="Arial Narrow" w:hAnsi="Arial Narrow" w:cs="Arial Narrow"/>
          <w:spacing w:val="8"/>
          <w:sz w:val="22"/>
          <w:szCs w:val="22"/>
        </w:rPr>
        <w:t xml:space="preserve">Την υπ’ αριθμ. </w:t>
      </w:r>
      <w:r w:rsidR="005A43EE">
        <w:rPr>
          <w:rFonts w:ascii="Arial Narrow" w:hAnsi="Arial Narrow" w:cs="Arial Narrow"/>
          <w:spacing w:val="8"/>
          <w:sz w:val="22"/>
          <w:szCs w:val="22"/>
        </w:rPr>
        <w:tab/>
        <w:t>Α</w:t>
      </w:r>
      <w:r>
        <w:rPr>
          <w:rFonts w:ascii="Arial Narrow" w:hAnsi="Arial Narrow" w:cs="Arial Narrow"/>
          <w:spacing w:val="8"/>
          <w:sz w:val="22"/>
          <w:szCs w:val="22"/>
        </w:rPr>
        <w:t>πόφαση</w:t>
      </w:r>
      <w:r w:rsidR="005A43EE">
        <w:rPr>
          <w:rFonts w:ascii="Arial Narrow" w:hAnsi="Arial Narrow" w:cs="Arial Narrow"/>
          <w:spacing w:val="8"/>
          <w:sz w:val="22"/>
          <w:szCs w:val="22"/>
        </w:rPr>
        <w:t xml:space="preserve"> σύστασης και λειτουργίας Εταίρου</w:t>
      </w:r>
      <w:r>
        <w:rPr>
          <w:rFonts w:ascii="Arial Narrow" w:hAnsi="Arial Narrow" w:cs="Arial Narrow"/>
          <w:spacing w:val="8"/>
          <w:sz w:val="22"/>
          <w:szCs w:val="22"/>
        </w:rPr>
        <w:t>, όπως έχει τροποποιηθεί και ισχύει</w:t>
      </w:r>
    </w:p>
    <w:p w:rsidR="000415F8" w:rsidRDefault="004B3526">
      <w:pPr>
        <w:pStyle w:val="a1"/>
        <w:numPr>
          <w:ilvl w:val="0"/>
          <w:numId w:val="3"/>
        </w:numPr>
        <w:spacing w:after="120"/>
      </w:pPr>
      <w:r>
        <w:rPr>
          <w:rFonts w:ascii="Arial Narrow" w:hAnsi="Arial Narrow" w:cs="Arial Narrow"/>
          <w:spacing w:val="8"/>
          <w:sz w:val="22"/>
          <w:szCs w:val="22"/>
        </w:rPr>
        <w:t xml:space="preserve">Την υπ’ αριθμ. </w:t>
      </w:r>
      <w:r w:rsidR="005A43EE">
        <w:rPr>
          <w:rFonts w:ascii="Arial Narrow" w:hAnsi="Arial Narrow" w:cs="Arial Narrow"/>
          <w:spacing w:val="8"/>
          <w:sz w:val="22"/>
          <w:szCs w:val="22"/>
        </w:rPr>
        <w:t>Α</w:t>
      </w:r>
      <w:r>
        <w:rPr>
          <w:rFonts w:ascii="Arial Narrow" w:hAnsi="Arial Narrow" w:cs="Arial Narrow"/>
          <w:spacing w:val="8"/>
          <w:sz w:val="22"/>
          <w:szCs w:val="22"/>
        </w:rPr>
        <w:t>πόφαση</w:t>
      </w:r>
      <w:r w:rsidR="005A43EE">
        <w:rPr>
          <w:rFonts w:ascii="Arial Narrow" w:hAnsi="Arial Narrow" w:cs="Arial Narrow"/>
          <w:spacing w:val="8"/>
          <w:sz w:val="22"/>
          <w:szCs w:val="22"/>
        </w:rPr>
        <w:t xml:space="preserve"> περί τρόπου διαχείρισης </w:t>
      </w:r>
      <w:r w:rsidR="00920691">
        <w:rPr>
          <w:rFonts w:ascii="Arial Narrow" w:hAnsi="Arial Narrow" w:cs="Arial Narrow"/>
          <w:spacing w:val="8"/>
          <w:sz w:val="22"/>
          <w:szCs w:val="22"/>
        </w:rPr>
        <w:t>επιχορηγήσεων (ΠΔΕ)</w:t>
      </w:r>
      <w:r w:rsidR="005A43EE">
        <w:rPr>
          <w:rFonts w:ascii="Arial Narrow" w:hAnsi="Arial Narrow" w:cs="Arial Narrow"/>
          <w:spacing w:val="8"/>
          <w:sz w:val="22"/>
          <w:szCs w:val="22"/>
        </w:rPr>
        <w:tab/>
      </w:r>
      <w:r w:rsidR="005A43EE">
        <w:rPr>
          <w:rFonts w:ascii="Arial Narrow" w:hAnsi="Arial Narrow" w:cs="Arial Narrow"/>
          <w:spacing w:val="8"/>
          <w:sz w:val="22"/>
          <w:szCs w:val="22"/>
        </w:rPr>
        <w:tab/>
      </w:r>
      <w:r>
        <w:rPr>
          <w:rFonts w:ascii="Arial Narrow" w:hAnsi="Arial Narrow" w:cs="Arial Narrow"/>
          <w:spacing w:val="8"/>
          <w:sz w:val="22"/>
          <w:szCs w:val="22"/>
        </w:rPr>
        <w:t xml:space="preserve"> και ισχύει,</w:t>
      </w:r>
    </w:p>
    <w:p w:rsidR="000415F8" w:rsidRDefault="004B3526">
      <w:pPr>
        <w:pStyle w:val="a1"/>
        <w:numPr>
          <w:ilvl w:val="0"/>
          <w:numId w:val="3"/>
        </w:numPr>
        <w:spacing w:after="120"/>
      </w:pPr>
      <w:r>
        <w:rPr>
          <w:rFonts w:ascii="Arial Narrow" w:hAnsi="Arial Narrow" w:cs="Arial Narrow"/>
          <w:spacing w:val="8"/>
          <w:sz w:val="22"/>
          <w:szCs w:val="22"/>
        </w:rPr>
        <w:t>Τ</w:t>
      </w:r>
      <w:r>
        <w:rPr>
          <w:rFonts w:ascii="Arial Narrow" w:hAnsi="Arial Narrow" w:cs="Arial Narrow"/>
          <w:spacing w:val="8"/>
          <w:sz w:val="22"/>
          <w:szCs w:val="22"/>
          <w:highlight w:val="lightGray"/>
        </w:rPr>
        <w:t xml:space="preserve">ο υπ’ αριθμ. πρωτ. έγγραφο </w:t>
      </w:r>
      <w:r w:rsidR="00920691">
        <w:rPr>
          <w:rFonts w:ascii="Arial Narrow" w:hAnsi="Arial Narrow" w:cs="Arial Narrow"/>
          <w:spacing w:val="8"/>
          <w:sz w:val="22"/>
          <w:szCs w:val="22"/>
          <w:highlight w:val="lightGray"/>
        </w:rPr>
        <w:t>του/</w:t>
      </w:r>
      <w:r>
        <w:rPr>
          <w:rFonts w:ascii="Arial Narrow" w:hAnsi="Arial Narrow" w:cs="Arial Narrow"/>
          <w:spacing w:val="8"/>
          <w:sz w:val="22"/>
          <w:szCs w:val="22"/>
          <w:highlight w:val="lightGray"/>
        </w:rPr>
        <w:t xml:space="preserve">της </w:t>
      </w:r>
      <w:r w:rsidR="00920691">
        <w:rPr>
          <w:rFonts w:ascii="Arial Narrow" w:hAnsi="Arial Narrow" w:cs="Arial Narrow"/>
          <w:spacing w:val="8"/>
          <w:sz w:val="22"/>
          <w:szCs w:val="22"/>
          <w:highlight w:val="lightGray"/>
        </w:rPr>
        <w:tab/>
      </w:r>
      <w:r w:rsidR="00920691">
        <w:rPr>
          <w:rFonts w:ascii="Arial Narrow" w:hAnsi="Arial Narrow" w:cs="Arial Narrow"/>
          <w:spacing w:val="8"/>
          <w:sz w:val="22"/>
          <w:szCs w:val="22"/>
          <w:highlight w:val="lightGray"/>
        </w:rPr>
        <w:tab/>
      </w:r>
      <w:r w:rsidR="00920691">
        <w:rPr>
          <w:rFonts w:ascii="Arial Narrow" w:hAnsi="Arial Narrow" w:cs="Arial Narrow"/>
          <w:spacing w:val="8"/>
          <w:sz w:val="22"/>
          <w:szCs w:val="22"/>
          <w:highlight w:val="lightGray"/>
        </w:rPr>
        <w:tab/>
      </w:r>
      <w:r>
        <w:rPr>
          <w:rFonts w:ascii="Arial Narrow" w:hAnsi="Arial Narrow" w:cs="Arial Narrow"/>
          <w:spacing w:val="8"/>
          <w:sz w:val="22"/>
          <w:szCs w:val="22"/>
          <w:highlight w:val="lightGray"/>
        </w:rPr>
        <w:t>με το οποίο επιβεβαιώνεται η διαχειριστική επάρκεια του Δικαιούχου.</w:t>
      </w:r>
    </w:p>
    <w:p w:rsidR="000415F8" w:rsidRDefault="004B3526">
      <w:pPr>
        <w:pStyle w:val="a1"/>
        <w:numPr>
          <w:ilvl w:val="0"/>
          <w:numId w:val="3"/>
        </w:numPr>
        <w:spacing w:after="120"/>
      </w:pPr>
      <w:r>
        <w:rPr>
          <w:rFonts w:ascii="Arial Narrow" w:hAnsi="Arial Narrow" w:cs="Arial Narrow"/>
          <w:spacing w:val="8"/>
          <w:sz w:val="22"/>
          <w:szCs w:val="22"/>
        </w:rPr>
        <w:t xml:space="preserve">Τον από 8-9-2016 «Κανονισμό για την εφαρμογή του Χρηματοδοτικού Μηχανισμού ΕΟΧ των ετών 2014-2021 (Regulation on the implementation of the European Economic Area - EEA Financial Mechanism 2014-2021)», όπως υιοθετήθηκε από την Επιτροπή Χρηματοδοτικού Μηχανισμού βάσει του άρθρου 10.5 του Πρωτοκόλλου 38c της Συμφωνίας ΕΟΧ. </w:t>
      </w:r>
    </w:p>
    <w:p w:rsidR="000415F8" w:rsidRDefault="004B3526">
      <w:pPr>
        <w:pStyle w:val="a1"/>
        <w:numPr>
          <w:ilvl w:val="0"/>
          <w:numId w:val="3"/>
        </w:numPr>
        <w:spacing w:after="120"/>
      </w:pPr>
      <w:r>
        <w:rPr>
          <w:rFonts w:ascii="Arial Narrow" w:hAnsi="Arial Narrow" w:cs="Arial Narrow"/>
          <w:spacing w:val="8"/>
          <w:sz w:val="22"/>
          <w:szCs w:val="22"/>
        </w:rPr>
        <w:t xml:space="preserve">Τις λοιπές κατευθυντήριες οδηγίες (Guidelines) περιόδου 2014-2021 που έχουν θεσπισθεί και υιοθετηθεί από την Επιτροπή Χ.Μ. ΕΟΧ (FMC), όπως ισχύουν. </w:t>
      </w:r>
    </w:p>
    <w:p w:rsidR="000415F8" w:rsidRDefault="004B3526">
      <w:pPr>
        <w:pStyle w:val="a1"/>
        <w:numPr>
          <w:ilvl w:val="0"/>
          <w:numId w:val="3"/>
        </w:numPr>
        <w:spacing w:after="120"/>
      </w:pPr>
      <w:r>
        <w:rPr>
          <w:rFonts w:ascii="Arial Narrow" w:hAnsi="Arial Narrow" w:cs="Arial Narrow"/>
          <w:spacing w:val="8"/>
          <w:sz w:val="22"/>
          <w:szCs w:val="22"/>
        </w:rPr>
        <w:t xml:space="preserve">Το από 31-10-2017 Μνημόνιο Κατανόησης (Memorandum of Understanding) για την υλοποίηση του Χρηματοδοτικού Μηχανισμού Ευρωπαϊκού Οικονομικού Χώρου περιόδου 2014-2021 που υπεγράφη μεταξύ της Δημοκρατίας της Ισλανδίας, του </w:t>
      </w:r>
      <w:r>
        <w:rPr>
          <w:rFonts w:ascii="Arial Narrow" w:hAnsi="Arial Narrow" w:cs="Arial Narrow"/>
          <w:spacing w:val="8"/>
          <w:sz w:val="22"/>
          <w:szCs w:val="22"/>
        </w:rPr>
        <w:lastRenderedPageBreak/>
        <w:t xml:space="preserve">Πριγκιπάτου του Λιχτενστάιν, του Βασιλείου της Νορβηγίας Ver. 1 – σελ. 3 αφενός και της Ελληνικής Δημοκρατίας αφετέρου, εκπροσωπούμενης από το Υπουργείο Ανάπτυξης και Επενδύσεων, όπως ισχύει. </w:t>
      </w:r>
    </w:p>
    <w:p w:rsidR="000415F8" w:rsidRDefault="004B3526">
      <w:pPr>
        <w:pStyle w:val="a1"/>
        <w:numPr>
          <w:ilvl w:val="0"/>
          <w:numId w:val="3"/>
        </w:numPr>
        <w:spacing w:after="120"/>
      </w:pPr>
      <w:r>
        <w:rPr>
          <w:rFonts w:ascii="Arial Narrow" w:hAnsi="Arial Narrow" w:cs="Arial Narrow"/>
          <w:spacing w:val="8"/>
          <w:sz w:val="22"/>
          <w:szCs w:val="22"/>
        </w:rPr>
        <w:t xml:space="preserve">Την από </w:t>
      </w:r>
      <w:r w:rsidR="00920691">
        <w:rPr>
          <w:rFonts w:ascii="Arial Narrow" w:hAnsi="Arial Narrow" w:cs="Arial Narrow"/>
          <w:spacing w:val="8"/>
          <w:sz w:val="22"/>
          <w:szCs w:val="22"/>
        </w:rPr>
        <w:tab/>
      </w:r>
      <w:r w:rsidR="00FB75FA">
        <w:rPr>
          <w:rFonts w:ascii="Arial Narrow" w:hAnsi="Arial Narrow" w:cs="Arial Narrow"/>
          <w:spacing w:val="8"/>
          <w:sz w:val="22"/>
          <w:szCs w:val="22"/>
        </w:rPr>
        <w:tab/>
      </w:r>
      <w:r>
        <w:rPr>
          <w:rFonts w:ascii="Arial Narrow" w:hAnsi="Arial Narrow" w:cs="Arial Narrow"/>
          <w:spacing w:val="8"/>
          <w:sz w:val="22"/>
          <w:szCs w:val="22"/>
        </w:rPr>
        <w:t xml:space="preserve"> Προγραμματική Συμφωνία (</w:t>
      </w:r>
      <w:r>
        <w:rPr>
          <w:rFonts w:ascii="Arial Narrow" w:hAnsi="Arial Narrow" w:cs="Arial Narrow"/>
          <w:spacing w:val="8"/>
          <w:sz w:val="22"/>
          <w:szCs w:val="22"/>
          <w:lang w:val="en-US"/>
        </w:rPr>
        <w:t>Programme</w:t>
      </w:r>
      <w:r>
        <w:rPr>
          <w:rFonts w:ascii="Arial Narrow" w:hAnsi="Arial Narrow" w:cs="Arial Narrow"/>
          <w:spacing w:val="8"/>
          <w:sz w:val="22"/>
          <w:szCs w:val="22"/>
        </w:rPr>
        <w:t xml:space="preserve"> </w:t>
      </w:r>
      <w:r>
        <w:rPr>
          <w:rFonts w:ascii="Arial Narrow" w:hAnsi="Arial Narrow" w:cs="Arial Narrow"/>
          <w:spacing w:val="8"/>
          <w:sz w:val="22"/>
          <w:szCs w:val="22"/>
          <w:lang w:val="en-US"/>
        </w:rPr>
        <w:t>Agreement</w:t>
      </w:r>
      <w:r>
        <w:rPr>
          <w:rFonts w:ascii="Arial Narrow" w:hAnsi="Arial Narrow" w:cs="Arial Narrow"/>
          <w:spacing w:val="8"/>
          <w:sz w:val="22"/>
          <w:szCs w:val="22"/>
        </w:rPr>
        <w:t xml:space="preserve">) μεταξύ της Επιτροπής Χ.Μ. ΕΟΧ και του Εθνικού Σημείου Επαφής, η οποία ρυθμίζει το περιεχόμενο και την υλοποίηση του Προγράμματος </w:t>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Pr>
          <w:rFonts w:ascii="Arial Narrow" w:hAnsi="Arial Narrow" w:cs="Arial Narrow"/>
          <w:spacing w:val="8"/>
          <w:sz w:val="22"/>
          <w:szCs w:val="22"/>
        </w:rPr>
        <w:t xml:space="preserve">του Χρηματοδοτικού Μηχανισμού ΕΟΧ 2014-2021. </w:t>
      </w:r>
    </w:p>
    <w:p w:rsidR="000415F8" w:rsidRDefault="004B3526">
      <w:pPr>
        <w:pStyle w:val="a1"/>
        <w:numPr>
          <w:ilvl w:val="0"/>
          <w:numId w:val="3"/>
        </w:numPr>
        <w:spacing w:after="120"/>
      </w:pPr>
      <w:r>
        <w:rPr>
          <w:rFonts w:ascii="Arial Narrow" w:hAnsi="Arial Narrow" w:cs="Arial Narrow"/>
          <w:spacing w:val="8"/>
          <w:sz w:val="22"/>
          <w:szCs w:val="22"/>
        </w:rPr>
        <w:t>Το Σύστημα Διαχείρισης και Ελέγχου για την υλοποίηση του Χρηματοδοτικού Μηχανισμού ΕΟΧ περιόδου 2014-2021 (</w:t>
      </w:r>
      <w:r>
        <w:rPr>
          <w:rFonts w:ascii="Arial Narrow" w:hAnsi="Arial Narrow" w:cs="Arial Narrow"/>
          <w:b/>
          <w:bCs/>
          <w:spacing w:val="8"/>
          <w:sz w:val="22"/>
          <w:szCs w:val="22"/>
        </w:rPr>
        <w:t>ΣΔΕ</w:t>
      </w:r>
      <w:r>
        <w:rPr>
          <w:rFonts w:ascii="Arial Narrow" w:hAnsi="Arial Narrow" w:cs="Arial Narrow"/>
          <w:spacing w:val="8"/>
          <w:sz w:val="22"/>
          <w:szCs w:val="22"/>
        </w:rPr>
        <w:t>) που υιοθετήθηκε με την Κοινή Υπουργική Απόφαση 13249/2020 (ΦΕΚ Β’ 526/19.2.2020)</w:t>
      </w:r>
    </w:p>
    <w:p w:rsidR="000415F8" w:rsidRDefault="000415F8">
      <w:pPr>
        <w:pStyle w:val="a1"/>
        <w:spacing w:after="120"/>
        <w:ind w:left="750"/>
        <w:rPr>
          <w:rFonts w:ascii="Arial Narrow" w:hAnsi="Arial Narrow" w:cs="Arial Narrow"/>
          <w:spacing w:val="8"/>
          <w:sz w:val="22"/>
          <w:szCs w:val="22"/>
        </w:rPr>
      </w:pPr>
    </w:p>
    <w:p w:rsidR="000415F8" w:rsidRDefault="004B3526">
      <w:pPr>
        <w:pStyle w:val="a1"/>
        <w:spacing w:after="120"/>
      </w:pPr>
      <w:r>
        <w:rPr>
          <w:rFonts w:ascii="Arial Narrow" w:hAnsi="Arial Narrow" w:cs="Arial Narrow"/>
          <w:spacing w:val="8"/>
          <w:sz w:val="22"/>
          <w:szCs w:val="22"/>
        </w:rPr>
        <w:t xml:space="preserve">και με στόχο το συντονισμό των εμπλεκόμενων φορέων και των απαιτούμενων ενεργειών για την υλοποίηση του Προγράμματος </w:t>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Pr>
          <w:rFonts w:ascii="Arial Narrow" w:hAnsi="Arial Narrow" w:cs="Arial Narrow"/>
          <w:spacing w:val="8"/>
          <w:sz w:val="22"/>
          <w:szCs w:val="22"/>
        </w:rPr>
        <w:t xml:space="preserve"> του Χρηματοδοτικού Μηχανισμού ΕΟΧ 2014-2021, </w:t>
      </w:r>
    </w:p>
    <w:p w:rsidR="000415F8" w:rsidRDefault="000415F8">
      <w:pPr>
        <w:pStyle w:val="a1"/>
        <w:spacing w:after="0"/>
        <w:rPr>
          <w:rFonts w:ascii="Arial Narrow" w:hAnsi="Arial Narrow" w:cs="Arial Narrow"/>
          <w:spacing w:val="8"/>
          <w:sz w:val="22"/>
          <w:szCs w:val="22"/>
        </w:rPr>
      </w:pPr>
    </w:p>
    <w:p w:rsidR="000415F8" w:rsidRDefault="004B3526">
      <w:pPr>
        <w:pStyle w:val="a1"/>
        <w:spacing w:after="0"/>
      </w:pPr>
      <w:r>
        <w:rPr>
          <w:rFonts w:ascii="Arial Narrow" w:hAnsi="Arial Narrow" w:cs="Arial Narrow"/>
          <w:spacing w:val="8"/>
          <w:sz w:val="22"/>
          <w:szCs w:val="22"/>
        </w:rPr>
        <w:t>συμφωνούνται και γίνονται αμοιβαίως αποδεκτά τα ακόλουθα:</w:t>
      </w:r>
    </w:p>
    <w:p w:rsidR="000415F8" w:rsidRDefault="000415F8">
      <w:pPr>
        <w:pStyle w:val="a1"/>
        <w:spacing w:after="0"/>
        <w:rPr>
          <w:rFonts w:ascii="Arial Narrow" w:hAnsi="Arial Narrow" w:cs="Arial Narrow"/>
          <w:spacing w:val="8"/>
          <w:sz w:val="22"/>
          <w:szCs w:val="22"/>
        </w:rPr>
      </w:pPr>
    </w:p>
    <w:p w:rsidR="000415F8" w:rsidRDefault="000415F8">
      <w:pPr>
        <w:pStyle w:val="a1"/>
        <w:spacing w:after="0"/>
        <w:jc w:val="center"/>
        <w:rPr>
          <w:rFonts w:ascii="Arial Narrow" w:hAnsi="Arial Narrow" w:cs="Arial Narrow"/>
          <w:b/>
          <w:spacing w:val="8"/>
          <w:sz w:val="22"/>
          <w:szCs w:val="22"/>
        </w:rPr>
      </w:pPr>
    </w:p>
    <w:p w:rsidR="000415F8" w:rsidRDefault="000415F8">
      <w:pPr>
        <w:pStyle w:val="a1"/>
        <w:spacing w:after="0"/>
        <w:jc w:val="center"/>
        <w:rPr>
          <w:rFonts w:ascii="Arial Narrow" w:hAnsi="Arial Narrow" w:cs="Arial Narrow"/>
          <w:b/>
          <w:spacing w:val="8"/>
          <w:sz w:val="22"/>
          <w:szCs w:val="22"/>
        </w:rPr>
      </w:pPr>
    </w:p>
    <w:p w:rsidR="000415F8" w:rsidRDefault="004B3526">
      <w:pPr>
        <w:pStyle w:val="a1"/>
        <w:spacing w:after="0"/>
        <w:jc w:val="center"/>
      </w:pPr>
      <w:r>
        <w:rPr>
          <w:rFonts w:ascii="Arial Narrow" w:hAnsi="Arial Narrow" w:cs="Arial Narrow"/>
          <w:b/>
          <w:spacing w:val="8"/>
          <w:sz w:val="22"/>
          <w:szCs w:val="22"/>
        </w:rPr>
        <w:t>ΠΡΟΟΙΜΙΟ</w:t>
      </w:r>
    </w:p>
    <w:p w:rsidR="000415F8" w:rsidRDefault="000415F8">
      <w:pPr>
        <w:pStyle w:val="a1"/>
        <w:spacing w:after="0"/>
        <w:rPr>
          <w:rFonts w:ascii="Arial Narrow" w:hAnsi="Arial Narrow" w:cs="Arial Narrow"/>
          <w:b/>
          <w:spacing w:val="8"/>
          <w:sz w:val="22"/>
          <w:szCs w:val="22"/>
        </w:rPr>
      </w:pPr>
    </w:p>
    <w:p w:rsidR="000415F8" w:rsidRDefault="004B3526">
      <w:pPr>
        <w:pStyle w:val="a1"/>
        <w:spacing w:after="0"/>
      </w:pPr>
      <w:r>
        <w:rPr>
          <w:rFonts w:ascii="Arial Narrow" w:hAnsi="Arial Narrow" w:cs="Arial Narrow"/>
          <w:spacing w:val="8"/>
          <w:sz w:val="22"/>
          <w:szCs w:val="22"/>
        </w:rPr>
        <w:t>Ο Φορέας Υλοποίησης του Έργου που ορίζεται στο πλαίσιο της</w:t>
      </w:r>
      <w:r>
        <w:rPr>
          <w:rFonts w:ascii="Arial Narrow" w:hAnsi="Arial Narrow" w:cs="Arial Narrow"/>
          <w:sz w:val="22"/>
          <w:szCs w:val="22"/>
        </w:rPr>
        <w:t xml:space="preserve"> από </w:t>
      </w:r>
      <w:r w:rsidR="006C0C87">
        <w:rPr>
          <w:rFonts w:ascii="Arial Narrow" w:hAnsi="Arial Narrow" w:cs="Arial Narrow"/>
          <w:sz w:val="22"/>
          <w:szCs w:val="22"/>
        </w:rPr>
        <w:tab/>
      </w:r>
      <w:r w:rsidR="006C0C87">
        <w:rPr>
          <w:rFonts w:ascii="Arial Narrow" w:hAnsi="Arial Narrow" w:cs="Arial Narrow"/>
          <w:sz w:val="22"/>
          <w:szCs w:val="22"/>
        </w:rPr>
        <w:tab/>
      </w:r>
      <w:r>
        <w:rPr>
          <w:rFonts w:ascii="Arial Narrow" w:hAnsi="Arial Narrow" w:cs="Arial Narrow"/>
          <w:sz w:val="22"/>
          <w:szCs w:val="22"/>
        </w:rPr>
        <w:t xml:space="preserve">Προγραμματικής Συμφωνίας για την </w:t>
      </w:r>
      <w:r>
        <w:rPr>
          <w:rFonts w:ascii="Arial Narrow" w:hAnsi="Arial Narrow" w:cs="Arial Narrow"/>
          <w:spacing w:val="8"/>
          <w:sz w:val="22"/>
          <w:szCs w:val="22"/>
        </w:rPr>
        <w:t xml:space="preserve">υλοποίηση του Προγράμματος </w:t>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sidR="006C0C87">
        <w:rPr>
          <w:rFonts w:ascii="Arial Narrow" w:hAnsi="Arial Narrow" w:cs="Arial Narrow"/>
          <w:spacing w:val="8"/>
          <w:sz w:val="22"/>
          <w:szCs w:val="22"/>
        </w:rPr>
        <w:tab/>
      </w:r>
      <w:r>
        <w:rPr>
          <w:rFonts w:ascii="Arial Narrow" w:hAnsi="Arial Narrow" w:cs="Arial Narrow"/>
          <w:spacing w:val="8"/>
          <w:sz w:val="22"/>
          <w:szCs w:val="22"/>
        </w:rPr>
        <w:t>του Χρηματοδοτικού Μηχανισμού ΕΟΧ 2014-2021, προγραμματίζει την υλοποίηση δράσεων που προβλέπονται στην</w:t>
      </w:r>
      <w:r>
        <w:rPr>
          <w:rFonts w:ascii="Arial Narrow" w:hAnsi="Arial Narrow" w:cs="Arial Narrow"/>
          <w:sz w:val="22"/>
          <w:szCs w:val="22"/>
        </w:rPr>
        <w:t xml:space="preserve"> Προκαθορισμένη Πράξη </w:t>
      </w:r>
      <w:r w:rsidR="006C0C87" w:rsidRPr="00383004">
        <w:rPr>
          <w:rFonts w:ascii="Arial Narrow" w:hAnsi="Arial Narrow" w:cs="Arial Narrow"/>
          <w:sz w:val="22"/>
          <w:szCs w:val="22"/>
          <w:highlight w:val="yellow"/>
          <w:lang w:val="en-US"/>
        </w:rPr>
        <w:t>xxx</w:t>
      </w:r>
      <w:r>
        <w:rPr>
          <w:rFonts w:ascii="Arial Narrow" w:hAnsi="Arial Narrow" w:cs="Arial Narrow"/>
          <w:sz w:val="22"/>
          <w:szCs w:val="22"/>
        </w:rPr>
        <w:t xml:space="preserve"> της Προγραμματικής Συμφωνίας με τίτλο “</w:t>
      </w:r>
      <w:r w:rsidR="00383004">
        <w:rPr>
          <w:rFonts w:ascii="Arial Narrow" w:hAnsi="Arial Narrow" w:cs="Arial Narrow"/>
          <w:sz w:val="22"/>
          <w:szCs w:val="22"/>
        </w:rPr>
        <w:t xml:space="preserve"> </w:t>
      </w:r>
      <w:r>
        <w:rPr>
          <w:rFonts w:ascii="Arial Narrow" w:hAnsi="Arial Narrow" w:cs="Arial Narrow"/>
          <w:sz w:val="22"/>
          <w:szCs w:val="22"/>
        </w:rPr>
        <w:t xml:space="preserve">”, έχοντας ως Εταίρο τον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με συνολικό προϋπολογισμό έργου </w:t>
      </w:r>
      <w:r>
        <w:rPr>
          <w:rFonts w:ascii="Arial Narrow" w:hAnsi="Arial Narrow" w:cs="Arial Narrow"/>
          <w:sz w:val="22"/>
          <w:szCs w:val="22"/>
        </w:rPr>
        <w:tab/>
      </w:r>
      <w:r>
        <w:rPr>
          <w:rFonts w:ascii="Arial Narrow" w:hAnsi="Arial Narrow" w:cs="Arial Narrow"/>
          <w:sz w:val="22"/>
          <w:szCs w:val="22"/>
        </w:rPr>
        <w:tab/>
        <w:t xml:space="preserve"> ευρώ και εξ αυτού, ποσό ύψους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 xml:space="preserve"> ευρώ </w:t>
      </w:r>
      <w:r>
        <w:rPr>
          <w:rFonts w:ascii="Arial Narrow" w:hAnsi="Arial Narrow" w:cs="Arial Narrow"/>
          <w:color w:val="000000"/>
          <w:sz w:val="22"/>
          <w:szCs w:val="22"/>
        </w:rPr>
        <w:t xml:space="preserve">με Φορέα Υλοποίησης τον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sz w:val="22"/>
          <w:szCs w:val="22"/>
        </w:rPr>
        <w:t xml:space="preserve">και χρονική διάρκεια έως το πέρας υλοποίησης των δράσεων του Χρηματοδοτικού Μηχανισμού ΕΟΧ 2014-2021, οι οποίες στο σύνολό τους θα αναφέρονται στο εξής χάριν συντομίας “το </w:t>
      </w:r>
      <w:r>
        <w:rPr>
          <w:rFonts w:ascii="Arial Narrow" w:hAnsi="Arial Narrow" w:cs="Arial Narrow"/>
          <w:b/>
          <w:bCs/>
          <w:sz w:val="22"/>
          <w:szCs w:val="22"/>
        </w:rPr>
        <w:t>Έργο</w:t>
      </w:r>
      <w:r>
        <w:rPr>
          <w:rFonts w:ascii="Arial Narrow" w:hAnsi="Arial Narrow" w:cs="Arial Narrow"/>
          <w:sz w:val="22"/>
          <w:szCs w:val="22"/>
        </w:rPr>
        <w:t xml:space="preserve">”. Διαχειριστής του Προγράμματος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pacing w:val="8"/>
          <w:sz w:val="22"/>
          <w:szCs w:val="22"/>
        </w:rPr>
        <w:t>του Χρηματοδοτικού Μηχανισμού ΕΟΧ 2014-2021, είναι η Ειδική Υπηρεσία Διαχείρισης και Εφαρμογής τομέα Τεχνολογιών Πληροφορικής και Επικοινωνιών στο Υπουργείο Ψηφιακής Διακυβέρνησης (</w:t>
      </w:r>
      <w:r>
        <w:rPr>
          <w:rFonts w:ascii="Arial Narrow" w:hAnsi="Arial Narrow" w:cs="Arial Narrow"/>
          <w:b/>
          <w:bCs/>
          <w:spacing w:val="8"/>
          <w:sz w:val="22"/>
          <w:szCs w:val="22"/>
        </w:rPr>
        <w:t xml:space="preserve">Διαχειριστής Προγράμματος). </w:t>
      </w:r>
    </w:p>
    <w:p w:rsidR="000415F8" w:rsidRDefault="000415F8">
      <w:pPr>
        <w:pStyle w:val="a1"/>
        <w:spacing w:after="0"/>
        <w:rPr>
          <w:rFonts w:ascii="Arial Narrow" w:hAnsi="Arial Narrow" w:cs="Arial Narrow"/>
          <w:sz w:val="22"/>
          <w:szCs w:val="22"/>
        </w:rPr>
      </w:pPr>
    </w:p>
    <w:p w:rsidR="000415F8" w:rsidRDefault="004B3526">
      <w:pPr>
        <w:pStyle w:val="a1"/>
        <w:spacing w:after="0"/>
      </w:pPr>
      <w:r>
        <w:rPr>
          <w:rFonts w:ascii="Arial Narrow" w:hAnsi="Arial Narrow" w:cs="Arial Narrow"/>
          <w:sz w:val="22"/>
          <w:szCs w:val="22"/>
          <w:u w:val="single"/>
        </w:rPr>
        <w:lastRenderedPageBreak/>
        <w:t>Σκοπός του Έργου: Τ</w:t>
      </w:r>
      <w:r>
        <w:rPr>
          <w:rFonts w:ascii="Arial Narrow" w:hAnsi="Arial Narrow" w:cs="Arial Narrow"/>
          <w:sz w:val="22"/>
          <w:szCs w:val="22"/>
        </w:rPr>
        <w:t xml:space="preserve">ο Έργο έχει ως σκοπό </w:t>
      </w:r>
      <w:bookmarkStart w:id="1" w:name="_Hlk49794400"/>
      <w:r>
        <w:rPr>
          <w:rFonts w:ascii="Arial Narrow" w:hAnsi="Arial Narrow" w:cs="Arial Narrow"/>
          <w:sz w:val="22"/>
          <w:szCs w:val="22"/>
        </w:rPr>
        <w:t xml:space="preserve">την </w:t>
      </w:r>
      <w:r w:rsidRPr="004B3526">
        <w:rPr>
          <w:rFonts w:ascii="Arial Narrow" w:hAnsi="Arial Narrow" w:cs="Arial Narrow"/>
          <w:sz w:val="22"/>
          <w:szCs w:val="22"/>
          <w:highlight w:val="yellow"/>
        </w:rPr>
        <w:t>[λίγα λόγια – μια παράγραφος για τον σκοπό του έργου ]</w:t>
      </w:r>
      <w:r>
        <w:rPr>
          <w:rFonts w:ascii="Arial Narrow" w:hAnsi="Arial Narrow" w:cs="Arial Narrow"/>
          <w:sz w:val="22"/>
          <w:szCs w:val="22"/>
        </w:rPr>
        <w:t xml:space="preserve">. </w:t>
      </w:r>
    </w:p>
    <w:p w:rsidR="000415F8" w:rsidRDefault="000415F8">
      <w:pPr>
        <w:pStyle w:val="a1"/>
        <w:spacing w:after="0"/>
      </w:pPr>
    </w:p>
    <w:bookmarkEnd w:id="1"/>
    <w:p w:rsidR="000415F8" w:rsidRDefault="000415F8">
      <w:pPr>
        <w:pStyle w:val="a1"/>
        <w:spacing w:after="0"/>
        <w:rPr>
          <w:rFonts w:ascii="Arial Narrow" w:hAnsi="Arial Narrow" w:cs="Arial Narrow"/>
          <w:sz w:val="22"/>
          <w:szCs w:val="22"/>
        </w:rPr>
      </w:pPr>
    </w:p>
    <w:p w:rsidR="000415F8" w:rsidRDefault="004B3526">
      <w:pPr>
        <w:pStyle w:val="a1"/>
        <w:spacing w:after="0"/>
      </w:pPr>
      <w:r>
        <w:rPr>
          <w:rFonts w:ascii="Arial Narrow" w:hAnsi="Arial Narrow" w:cs="Arial Narrow"/>
          <w:sz w:val="22"/>
          <w:szCs w:val="22"/>
          <w:u w:val="single"/>
        </w:rPr>
        <w:t xml:space="preserve">Δράσεις του Έργου: </w:t>
      </w:r>
    </w:p>
    <w:p w:rsidR="000415F8" w:rsidRDefault="000415F8">
      <w:pPr>
        <w:pStyle w:val="a1"/>
        <w:spacing w:after="0"/>
        <w:rPr>
          <w:rFonts w:ascii="Arial Narrow" w:hAnsi="Arial Narrow" w:cs="Arial Narrow"/>
          <w:sz w:val="22"/>
          <w:szCs w:val="22"/>
          <w:u w:val="single"/>
        </w:rPr>
      </w:pPr>
    </w:p>
    <w:p w:rsidR="004B3526" w:rsidRDefault="004B3526" w:rsidP="004B3526">
      <w:pPr>
        <w:pStyle w:val="a1"/>
        <w:spacing w:after="0"/>
      </w:pPr>
      <w:r>
        <w:rPr>
          <w:rFonts w:ascii="Arial Narrow" w:hAnsi="Arial Narrow" w:cs="Arial Narrow"/>
          <w:sz w:val="22"/>
          <w:szCs w:val="22"/>
        </w:rPr>
        <w:t xml:space="preserve"> </w:t>
      </w:r>
      <w:r w:rsidRPr="004B3526">
        <w:rPr>
          <w:rFonts w:ascii="Arial Narrow" w:hAnsi="Arial Narrow" w:cs="Arial Narrow"/>
          <w:sz w:val="22"/>
          <w:szCs w:val="22"/>
          <w:highlight w:val="yellow"/>
        </w:rPr>
        <w:t>[</w:t>
      </w:r>
      <w:r>
        <w:rPr>
          <w:rFonts w:ascii="Arial Narrow" w:hAnsi="Arial Narrow" w:cs="Arial Narrow"/>
          <w:sz w:val="22"/>
          <w:szCs w:val="22"/>
          <w:highlight w:val="yellow"/>
        </w:rPr>
        <w:t xml:space="preserve">Σύντομη περιγραφή του αντικειμένου του έργου, παραδοτέα –ποσοτικές </w:t>
      </w:r>
      <w:r w:rsidR="008648E6">
        <w:rPr>
          <w:rFonts w:ascii="Arial Narrow" w:hAnsi="Arial Narrow" w:cs="Arial Narrow"/>
          <w:sz w:val="22"/>
          <w:szCs w:val="22"/>
          <w:highlight w:val="yellow"/>
        </w:rPr>
        <w:t>αναφορές</w:t>
      </w:r>
      <w:r w:rsidR="008648E6" w:rsidRPr="008648E6">
        <w:rPr>
          <w:rFonts w:ascii="Arial Narrow" w:hAnsi="Arial Narrow" w:cs="Arial Narrow"/>
          <w:sz w:val="22"/>
          <w:szCs w:val="22"/>
          <w:highlight w:val="yellow"/>
        </w:rPr>
        <w:t>,</w:t>
      </w:r>
      <w:r w:rsidR="008648E6">
        <w:rPr>
          <w:rFonts w:ascii="Arial Narrow" w:hAnsi="Arial Narrow" w:cs="Arial Narrow"/>
          <w:sz w:val="22"/>
          <w:szCs w:val="22"/>
          <w:highlight w:val="yellow"/>
        </w:rPr>
        <w:t xml:space="preserve"> στόχοι και τι θα υλοποιηθεί</w:t>
      </w:r>
      <w:r w:rsidRPr="004B3526">
        <w:rPr>
          <w:rFonts w:ascii="Arial Narrow" w:hAnsi="Arial Narrow" w:cs="Arial Narrow"/>
          <w:sz w:val="22"/>
          <w:szCs w:val="22"/>
          <w:highlight w:val="yellow"/>
        </w:rPr>
        <w:t>]</w:t>
      </w:r>
      <w:r>
        <w:rPr>
          <w:rFonts w:ascii="Arial Narrow" w:hAnsi="Arial Narrow" w:cs="Arial Narrow"/>
          <w:sz w:val="22"/>
          <w:szCs w:val="22"/>
        </w:rPr>
        <w:t xml:space="preserve">. </w:t>
      </w:r>
    </w:p>
    <w:p w:rsidR="004B3526" w:rsidRDefault="004B3526" w:rsidP="004B3526">
      <w:pPr>
        <w:pStyle w:val="a1"/>
        <w:spacing w:after="0"/>
      </w:pPr>
    </w:p>
    <w:p w:rsidR="000415F8" w:rsidRDefault="000415F8">
      <w:pPr>
        <w:pStyle w:val="11"/>
        <w:spacing w:line="252" w:lineRule="auto"/>
        <w:ind w:left="0"/>
        <w:rPr>
          <w:rFonts w:ascii="Arial Narrow" w:hAnsi="Arial Narrow" w:cs="Arial Narrow"/>
          <w:sz w:val="22"/>
          <w:szCs w:val="22"/>
          <w:highlight w:val="yellow"/>
          <w:u w:val="single"/>
        </w:rPr>
      </w:pPr>
    </w:p>
    <w:p w:rsidR="000415F8" w:rsidRDefault="004B3526">
      <w:pPr>
        <w:pStyle w:val="a1"/>
        <w:spacing w:after="0"/>
      </w:pPr>
      <w:r>
        <w:rPr>
          <w:rFonts w:ascii="Arial Narrow" w:hAnsi="Arial Narrow" w:cs="Arial Narrow"/>
          <w:sz w:val="22"/>
          <w:szCs w:val="22"/>
        </w:rPr>
        <w:t>Προκειμένου να επιτευχθεί η αποτελεσματική και αποδοτική διοίκηση, διαχείριση και υλοποίηση των δράσεων του Έργου ο Φορέας Υλοποίησης του Έργου, θεωρεί αναγκαία την υλοποίηση του μέρους του Έργου από τον Δικαιούχο και για τον λόγο αυτό προβαίνει στη σύναψη Προγραμματικής Συμφωνίας Πλαισίου, με την οποία προσδιορίζει το γενικό πλαίσιο και τους ειδικούς όρους για την εκτέλεση του αντικειμένου της. Το σχήμα διοίκησης του Έργου- Διάγραμμα ροής διαδικασιών παρουσιάζεται στο Παράρτημα ...της παρούσας.</w:t>
      </w:r>
    </w:p>
    <w:p w:rsidR="000415F8" w:rsidRDefault="000415F8">
      <w:pPr>
        <w:pStyle w:val="a1"/>
        <w:spacing w:after="0"/>
      </w:pPr>
    </w:p>
    <w:p w:rsidR="000415F8" w:rsidRDefault="004B3526">
      <w:pPr>
        <w:pStyle w:val="a1"/>
        <w:spacing w:after="0"/>
      </w:pPr>
      <w:r>
        <w:rPr>
          <w:rFonts w:ascii="Arial Narrow" w:hAnsi="Arial Narrow" w:cs="Arial Narrow"/>
          <w:sz w:val="22"/>
          <w:szCs w:val="22"/>
        </w:rPr>
        <w:t xml:space="preserve">Η διαχείριση και υλοποίηση των δράσεων του Έργου γίνεται σύμφωνα με το </w:t>
      </w:r>
      <w:r>
        <w:rPr>
          <w:rFonts w:ascii="Arial Narrow" w:hAnsi="Arial Narrow" w:cs="Arial Narrow"/>
          <w:spacing w:val="8"/>
          <w:sz w:val="22"/>
          <w:szCs w:val="22"/>
        </w:rPr>
        <w:t>Σύστημα Διαχείρισης και Ελέγχου για την υλοποίηση του Χρηματοδοτικού Μηχανισμού ΕΟΧ περιόδου 2014-2021 (</w:t>
      </w:r>
      <w:r>
        <w:rPr>
          <w:rFonts w:ascii="Arial Narrow" w:hAnsi="Arial Narrow" w:cs="Arial Narrow"/>
          <w:b/>
          <w:bCs/>
          <w:spacing w:val="8"/>
          <w:sz w:val="22"/>
          <w:szCs w:val="22"/>
        </w:rPr>
        <w:t>ΣΔΕ</w:t>
      </w:r>
      <w:r>
        <w:rPr>
          <w:rFonts w:ascii="Arial Narrow" w:hAnsi="Arial Narrow" w:cs="Arial Narrow"/>
          <w:spacing w:val="8"/>
          <w:sz w:val="22"/>
          <w:szCs w:val="22"/>
        </w:rPr>
        <w:t xml:space="preserve">) που υιοθετήθηκε με την Κοινή Υπουργική Απόφαση 13249/2020 (ΦΕΚ Β’ 526/19.2.2020) και αποτελεί αναπόσπαστο μέρος της παρούσας. </w:t>
      </w:r>
    </w:p>
    <w:p w:rsidR="000415F8" w:rsidRDefault="000415F8">
      <w:pPr>
        <w:rPr>
          <w:rFonts w:ascii="Arial Narrow" w:hAnsi="Arial Narrow" w:cs="Arial Narrow"/>
          <w:sz w:val="22"/>
          <w:szCs w:val="22"/>
        </w:rPr>
      </w:pPr>
    </w:p>
    <w:p w:rsidR="000415F8" w:rsidRDefault="000415F8">
      <w:pPr>
        <w:pStyle w:val="a1"/>
        <w:spacing w:after="0"/>
        <w:rPr>
          <w:rFonts w:ascii="Arial Narrow" w:hAnsi="Arial Narrow" w:cs="Arial Narrow"/>
          <w:sz w:val="22"/>
          <w:szCs w:val="22"/>
        </w:rPr>
      </w:pPr>
    </w:p>
    <w:p w:rsidR="000415F8" w:rsidRDefault="004B3526">
      <w:pPr>
        <w:pStyle w:val="a1"/>
        <w:spacing w:after="0"/>
        <w:jc w:val="center"/>
      </w:pPr>
      <w:r>
        <w:rPr>
          <w:rFonts w:ascii="Arial Narrow" w:eastAsia="Arial Narrow" w:hAnsi="Arial Narrow" w:cs="Arial Narrow"/>
          <w:b/>
          <w:bCs/>
          <w:sz w:val="22"/>
          <w:szCs w:val="22"/>
        </w:rPr>
        <w:t xml:space="preserve">  </w:t>
      </w:r>
      <w:r>
        <w:rPr>
          <w:rFonts w:ascii="Arial Narrow" w:hAnsi="Arial Narrow" w:cs="Arial Narrow"/>
          <w:b/>
          <w:bCs/>
          <w:sz w:val="22"/>
          <w:szCs w:val="22"/>
        </w:rPr>
        <w:t>ΑΡΘΡΟ 1</w:t>
      </w:r>
    </w:p>
    <w:p w:rsidR="000415F8" w:rsidRDefault="004B3526">
      <w:pPr>
        <w:pStyle w:val="2"/>
        <w:spacing w:after="464" w:line="264" w:lineRule="auto"/>
        <w:ind w:left="60" w:right="7" w:hanging="10"/>
        <w:jc w:val="center"/>
        <w:rPr>
          <w:rFonts w:hint="eastAsia"/>
        </w:rPr>
      </w:pPr>
      <w:r>
        <w:rPr>
          <w:rFonts w:ascii="Arial Narrow" w:hAnsi="Arial Narrow" w:cs="Arial Narrow"/>
          <w:b/>
          <w:bCs/>
          <w:sz w:val="22"/>
          <w:szCs w:val="22"/>
        </w:rPr>
        <w:t xml:space="preserve">ΣΚΟΠΟΣ ΚΑΙ ΑΝΤΙΚΕΙΜΕΝΟ ΤΗΣ ΠΡΟΓΡΑΜΜΑΤΙΚΗΣ ΣΥΜΦΩΝΙΑΣ </w:t>
      </w:r>
    </w:p>
    <w:p w:rsidR="000415F8" w:rsidRDefault="004B3526">
      <w:pPr>
        <w:spacing w:after="5" w:line="360" w:lineRule="auto"/>
        <w:ind w:left="14" w:right="14" w:firstLine="4"/>
        <w:jc w:val="both"/>
      </w:pPr>
      <w:r>
        <w:rPr>
          <w:rFonts w:ascii="Arial Narrow" w:hAnsi="Arial Narrow" w:cs="Arial Narrow"/>
          <w:sz w:val="22"/>
          <w:szCs w:val="22"/>
        </w:rPr>
        <w:t>Η παρούσα Προγραμματική Συμφωνία στοχεύει στην εξασφάλιση μόνιμης, τακτικής και λειτουργικής συνεργασίας ανάμεσα στα συμβαλλόμενα μέρη, για την προετοιμασία, το σχεδιασμό, την αποτελεσματική εφαρμογή, την εποπτεία της υλοποίησης και την εξασφάλιση της λειτουργικότητας ή/και βιωσιμότητας των δράσεων του Έργου.</w:t>
      </w:r>
    </w:p>
    <w:p w:rsidR="000415F8" w:rsidRDefault="004B3526">
      <w:pPr>
        <w:spacing w:after="230" w:line="372" w:lineRule="auto"/>
        <w:ind w:left="14" w:right="14" w:firstLine="4"/>
        <w:jc w:val="both"/>
      </w:pPr>
      <w:r>
        <w:rPr>
          <w:rFonts w:ascii="Arial Narrow" w:hAnsi="Arial Narrow" w:cs="Arial Narrow"/>
          <w:sz w:val="22"/>
          <w:szCs w:val="22"/>
        </w:rPr>
        <w:t>Αντικείμενο της παρούσας Προγραμματικής Συμφωνίας αποτελεί η μεταβίβαση της αρμοδιότητας υλοποίησης των δράσεων που αφορούν στο “</w:t>
      </w:r>
      <w:r w:rsidR="005A43EE">
        <w:rPr>
          <w:rFonts w:ascii="Arial Narrow" w:hAnsi="Arial Narrow" w:cs="Arial Narrow"/>
          <w:sz w:val="22"/>
          <w:szCs w:val="22"/>
        </w:rPr>
        <w:t xml:space="preserve">Πρόγραμμα      </w:t>
      </w:r>
      <w:r>
        <w:rPr>
          <w:rFonts w:ascii="Arial Narrow" w:hAnsi="Arial Narrow" w:cs="Arial Narrow"/>
          <w:spacing w:val="8"/>
          <w:sz w:val="22"/>
          <w:szCs w:val="22"/>
        </w:rPr>
        <w:t xml:space="preserve">του Χρηματοδοτικού Μηχανισμού ΕΟΧ 2014-2021, και περιγράφονται στο Προοίμιο και στο Παράρτημα Ι, </w:t>
      </w:r>
      <w:r>
        <w:rPr>
          <w:rFonts w:ascii="Arial Narrow" w:hAnsi="Arial Narrow" w:cs="Arial Narrow"/>
          <w:sz w:val="22"/>
          <w:szCs w:val="22"/>
        </w:rPr>
        <w:t xml:space="preserve">από τον Φορέα Υλοποίησης του Έργου στον Δικαιούχο. </w:t>
      </w:r>
    </w:p>
    <w:p w:rsidR="000415F8" w:rsidRDefault="004B3526">
      <w:pPr>
        <w:spacing w:after="230" w:line="372" w:lineRule="auto"/>
        <w:ind w:left="14" w:right="14" w:firstLine="4"/>
        <w:jc w:val="both"/>
      </w:pPr>
      <w:r>
        <w:rPr>
          <w:rFonts w:ascii="Arial Narrow" w:hAnsi="Arial Narrow" w:cs="Arial Narrow"/>
          <w:sz w:val="22"/>
          <w:szCs w:val="22"/>
        </w:rPr>
        <w:lastRenderedPageBreak/>
        <w:t>Στο πλαίσιο της παρούσας συμφωνίας προβλέπονται όροι και προϋποθέσεις για την εφαρμογή των δράσεων του έργου, η οποία παραμένει ευθύνη του Φορέα Υλοποίησης του Έργου. Η παρούσα συμφωνία έχει ως αντικείμενο την καταγραφή όλων των αναγκαίων ενεργειών καθώς και το πλαίσιο συνεργασίας των συμβαλλομένων μερών, με στόχο την έγκαιρη και αποτελεσματική υλοποίηση των δράσεων του Έργου.</w:t>
      </w:r>
    </w:p>
    <w:p w:rsidR="000415F8" w:rsidRDefault="004B3526">
      <w:pPr>
        <w:spacing w:after="5" w:line="360" w:lineRule="auto"/>
        <w:ind w:left="14" w:right="14" w:firstLine="4"/>
        <w:jc w:val="both"/>
      </w:pPr>
      <w:r>
        <w:rPr>
          <w:rFonts w:ascii="Arial Narrow" w:hAnsi="Arial Narrow" w:cs="Arial Narrow"/>
          <w:sz w:val="22"/>
          <w:szCs w:val="22"/>
        </w:rPr>
        <w:t>Ειδικότερα, στο πλαίσιο υλοποίησης των δράσεων του Έργου και για τους σκοπούς της παρούσας συμφωνίας ο Φορέας Υλοποίησης του Έργου αναθέτει στον Δικαιούχο να λειτουργήσει ως Δικαιούχος των δράσεων του Έργου, όπως αναφέρονται στο προοίμιο της παρούσας συμφωνίας, έναντι των αρμοδίων εθνικών αρχών για τη διαχείριση των πόρων του Χρηματοδοτικού Μηχανισμού ΕΟΧ 2014-2021, καθώς και να εκτελέσει τις παρακάτω ενέργειες:</w:t>
      </w:r>
    </w:p>
    <w:p w:rsidR="000415F8" w:rsidRDefault="000415F8">
      <w:pPr>
        <w:spacing w:after="5" w:line="360" w:lineRule="auto"/>
        <w:ind w:left="14" w:right="14" w:firstLine="4"/>
        <w:jc w:val="both"/>
      </w:pPr>
    </w:p>
    <w:p w:rsidR="000415F8" w:rsidRDefault="004B3526">
      <w:pPr>
        <w:spacing w:line="360" w:lineRule="auto"/>
        <w:ind w:left="431" w:right="14" w:hanging="417"/>
        <w:jc w:val="both"/>
      </w:pPr>
      <w:r>
        <w:rPr>
          <w:rFonts w:ascii="Arial Narrow" w:hAnsi="Arial Narrow" w:cs="Arial Narrow"/>
          <w:sz w:val="22"/>
          <w:szCs w:val="22"/>
        </w:rPr>
        <w:t xml:space="preserve">1) Την προώθηση των δράσεων του Έργου, όπως έχουν σχεδιαστεί από τον </w:t>
      </w:r>
      <w:r w:rsidR="00E02FE0">
        <w:rPr>
          <w:rFonts w:ascii="Arial Narrow" w:hAnsi="Arial Narrow" w:cs="Arial Narrow"/>
          <w:sz w:val="22"/>
          <w:szCs w:val="22"/>
        </w:rPr>
        <w:t>«</w:t>
      </w:r>
      <w:r w:rsidR="00E02FE0" w:rsidRPr="00E02FE0">
        <w:rPr>
          <w:rFonts w:ascii="Arial Narrow" w:hAnsi="Arial Narrow" w:cs="Arial Narrow"/>
          <w:sz w:val="22"/>
          <w:szCs w:val="22"/>
        </w:rPr>
        <w:t>τίτλο Φορέα Υλοποίησης</w:t>
      </w:r>
      <w:r w:rsidR="00E02FE0">
        <w:rPr>
          <w:rFonts w:ascii="Arial Narrow" w:hAnsi="Arial Narrow" w:cs="Arial Narrow"/>
          <w:sz w:val="22"/>
          <w:szCs w:val="22"/>
        </w:rPr>
        <w:t>»</w:t>
      </w:r>
      <w:r>
        <w:rPr>
          <w:rFonts w:ascii="Arial Narrow" w:hAnsi="Arial Narrow" w:cs="Arial Narrow"/>
          <w:sz w:val="22"/>
          <w:szCs w:val="22"/>
        </w:rPr>
        <w:t>, αρμόδιο φορέα υλοποίησης του Έργου.</w:t>
      </w:r>
    </w:p>
    <w:p w:rsidR="000415F8" w:rsidRDefault="004B3526">
      <w:pPr>
        <w:spacing w:line="360" w:lineRule="auto"/>
        <w:ind w:left="431" w:right="14" w:hanging="417"/>
        <w:jc w:val="both"/>
      </w:pPr>
      <w:r>
        <w:rPr>
          <w:rFonts w:ascii="Arial Narrow" w:hAnsi="Arial Narrow" w:cs="Arial Narrow"/>
          <w:sz w:val="22"/>
          <w:szCs w:val="22"/>
        </w:rPr>
        <w:t>2) Την οργάνωση και σχεδιασμό υλοποίησης του Έργου- Οργάνωση της ομάδας διοίκησης του Έργου (Σχήμα Διοίκησης - Ρόλοι). Το Σχήμα Διοίκησης Έργου αποτελεί παράρτημα της παρούσης και του υποβαλλόμενου Τεχνικού Δελτίου Πράξης ( ΤΔΠ).</w:t>
      </w:r>
    </w:p>
    <w:p w:rsidR="000415F8" w:rsidRDefault="004B3526">
      <w:pPr>
        <w:spacing w:line="360" w:lineRule="auto"/>
        <w:ind w:left="431" w:right="14" w:hanging="417"/>
        <w:jc w:val="both"/>
      </w:pPr>
      <w:r>
        <w:rPr>
          <w:rFonts w:ascii="Arial Narrow" w:hAnsi="Arial Narrow" w:cs="Arial Narrow"/>
          <w:sz w:val="22"/>
          <w:szCs w:val="22"/>
        </w:rPr>
        <w:t>3) Τη σύνταξη Τεχνικών Δελτίων Πράξεων του Έργου για την ένταξη και χρηματοδότησή τους από τον Χρηματοδοτικό Μηχανισμό ΕΟΧ.</w:t>
      </w:r>
    </w:p>
    <w:p w:rsidR="000415F8" w:rsidRDefault="004B3526">
      <w:pPr>
        <w:spacing w:line="360" w:lineRule="auto"/>
        <w:ind w:left="431" w:right="14" w:hanging="417"/>
        <w:jc w:val="both"/>
      </w:pPr>
      <w:r>
        <w:rPr>
          <w:rFonts w:ascii="Arial Narrow" w:hAnsi="Arial Narrow" w:cs="Arial Narrow"/>
          <w:sz w:val="22"/>
          <w:szCs w:val="22"/>
        </w:rPr>
        <w:t>4) Την υποβολή των Τεχνικών Δελτίων Πράξεων στις αρμόδιες Αρχές.</w:t>
      </w:r>
    </w:p>
    <w:p w:rsidR="000415F8" w:rsidRDefault="004B3526">
      <w:pPr>
        <w:spacing w:line="360" w:lineRule="auto"/>
        <w:ind w:left="431" w:right="14" w:hanging="417"/>
        <w:jc w:val="both"/>
      </w:pPr>
      <w:r>
        <w:rPr>
          <w:rFonts w:ascii="Arial Narrow" w:hAnsi="Arial Narrow" w:cs="Arial Narrow"/>
          <w:sz w:val="22"/>
          <w:szCs w:val="22"/>
        </w:rPr>
        <w:t>5) Τη σύνταξη των διακηρύξεων</w:t>
      </w:r>
    </w:p>
    <w:p w:rsidR="000415F8" w:rsidRDefault="004B3526">
      <w:pPr>
        <w:spacing w:line="360" w:lineRule="auto"/>
        <w:ind w:left="431" w:right="14" w:hanging="417"/>
        <w:jc w:val="both"/>
      </w:pPr>
      <w:r>
        <w:rPr>
          <w:rFonts w:ascii="Arial Narrow" w:hAnsi="Arial Narrow" w:cs="Arial Narrow"/>
          <w:sz w:val="22"/>
          <w:szCs w:val="22"/>
        </w:rPr>
        <w:t>6) Τη διενέργεια των διαδικασιών ανάθεσης συμβάσεων, σύμφωνα με τους εθνικούς και κοινοτικούς κανόνες, καθώς και τους ειδικότερους όρους του Χρηματοδοτικού Μηχανισμού ΕΟΧ, όπου αυτοί υπάρχουν.</w:t>
      </w:r>
    </w:p>
    <w:p w:rsidR="000415F8" w:rsidRDefault="004B3526">
      <w:pPr>
        <w:spacing w:line="360" w:lineRule="auto"/>
        <w:ind w:left="431" w:right="14" w:hanging="417"/>
        <w:jc w:val="both"/>
      </w:pPr>
      <w:r>
        <w:rPr>
          <w:rFonts w:ascii="Arial Narrow" w:hAnsi="Arial Narrow" w:cs="Arial Narrow"/>
          <w:sz w:val="22"/>
          <w:szCs w:val="22"/>
        </w:rPr>
        <w:t>7) Την υπογραφή των σχετικών συμβάσεων.</w:t>
      </w:r>
    </w:p>
    <w:p w:rsidR="000415F8" w:rsidRDefault="004B3526">
      <w:pPr>
        <w:spacing w:line="360" w:lineRule="auto"/>
        <w:ind w:right="14"/>
        <w:jc w:val="both"/>
      </w:pPr>
      <w:r>
        <w:rPr>
          <w:rFonts w:ascii="Arial Narrow" w:hAnsi="Arial Narrow" w:cs="Arial Narrow"/>
          <w:sz w:val="22"/>
          <w:szCs w:val="22"/>
        </w:rPr>
        <w:t>8) Την επικαιροποίηση και υποβολή τροποποιημένων Τεχνικών Δελτίων Πράξεων.</w:t>
      </w:r>
    </w:p>
    <w:p w:rsidR="000415F8" w:rsidRDefault="004B3526">
      <w:pPr>
        <w:spacing w:line="360" w:lineRule="auto"/>
        <w:ind w:right="14"/>
        <w:jc w:val="both"/>
      </w:pPr>
      <w:r>
        <w:rPr>
          <w:rFonts w:ascii="Arial Narrow" w:hAnsi="Arial Narrow" w:cs="Arial Narrow"/>
          <w:sz w:val="22"/>
          <w:szCs w:val="22"/>
        </w:rPr>
        <w:t>9) Τη διαχείριση και παρακολούθηση της υλοποίησης των δράσεων του Έργου - Διαχείριση αλλαγών.</w:t>
      </w:r>
    </w:p>
    <w:p w:rsidR="000415F8" w:rsidRDefault="004B3526">
      <w:pPr>
        <w:spacing w:line="360" w:lineRule="auto"/>
        <w:ind w:right="14"/>
        <w:jc w:val="both"/>
      </w:pPr>
      <w:r>
        <w:rPr>
          <w:rFonts w:ascii="Arial Narrow" w:hAnsi="Arial Narrow" w:cs="Arial Narrow"/>
          <w:sz w:val="22"/>
          <w:szCs w:val="22"/>
        </w:rPr>
        <w:t>10) Την παρακολούθηση χρηματορροών και εκτέλεση πληρωμών σε βάρος του προϋπολογισμού των δράσεων του Έργου.</w:t>
      </w:r>
    </w:p>
    <w:p w:rsidR="000415F8" w:rsidRDefault="004B3526">
      <w:pPr>
        <w:spacing w:line="360" w:lineRule="auto"/>
        <w:ind w:right="14"/>
        <w:jc w:val="both"/>
      </w:pPr>
      <w:r>
        <w:rPr>
          <w:rFonts w:ascii="Arial Narrow" w:hAnsi="Arial Narrow" w:cs="Arial Narrow"/>
          <w:sz w:val="22"/>
          <w:szCs w:val="22"/>
        </w:rPr>
        <w:t xml:space="preserve">11) Την παραλαβή των δράσεων του Έργου στο σύνολό τους από τον/τους ανάδοχο/ους και οριστική παράδοση τους στον Φορέα Υλοποίησης του Έργου με πλήρη τεχνική και οικονομική τεκμηρίωση. </w:t>
      </w:r>
    </w:p>
    <w:p w:rsidR="000415F8" w:rsidRDefault="000415F8">
      <w:pPr>
        <w:spacing w:after="5" w:line="396" w:lineRule="auto"/>
        <w:ind w:left="474" w:right="14"/>
        <w:jc w:val="both"/>
      </w:pPr>
    </w:p>
    <w:p w:rsidR="000415F8" w:rsidRDefault="004B3526">
      <w:pPr>
        <w:spacing w:after="349" w:line="384" w:lineRule="auto"/>
        <w:ind w:left="14" w:right="14" w:firstLine="4"/>
        <w:jc w:val="both"/>
      </w:pPr>
      <w:r>
        <w:rPr>
          <w:rFonts w:ascii="Arial Narrow" w:hAnsi="Arial Narrow" w:cs="Arial Narrow"/>
          <w:sz w:val="22"/>
          <w:szCs w:val="22"/>
        </w:rPr>
        <w:t>Η εκτέλεση των ανωτέρω ενεργειών γίνεται σε συνεργασία με τον Φορέα Υλοποίησης του Έργου, με συμμετοχή του στη διαδικασία λήψης αποφάσεων, ιδιαίτερα κατά το στάδιο του σχεδιασμού και της οργάνωσης του έργου, των προπαρασκευαστικών διαδικασιών υλοποίησης καθώς και της παρακολούθησης της εκτέλεσης και παραλαβής του.</w:t>
      </w:r>
    </w:p>
    <w:p w:rsidR="000415F8" w:rsidRDefault="004B3526">
      <w:pPr>
        <w:spacing w:after="533" w:line="384" w:lineRule="auto"/>
        <w:ind w:left="431" w:right="14" w:hanging="417"/>
        <w:jc w:val="both"/>
      </w:pPr>
      <w:r>
        <w:rPr>
          <w:rFonts w:ascii="Arial Narrow" w:hAnsi="Arial Narrow" w:cs="Arial Narrow"/>
          <w:sz w:val="22"/>
          <w:szCs w:val="22"/>
        </w:rPr>
        <w:lastRenderedPageBreak/>
        <w:t>Ειδικότερα, στην παρούσα Προγραμματική Συμφωνία - Πλαίσιο, περιλαμβάνονται οι ακόλουθες φάσεις:</w:t>
      </w:r>
    </w:p>
    <w:p w:rsidR="000415F8" w:rsidRDefault="004B3526">
      <w:pPr>
        <w:spacing w:after="94" w:line="252" w:lineRule="auto"/>
        <w:ind w:left="482" w:right="14"/>
        <w:jc w:val="both"/>
      </w:pPr>
      <w:r>
        <w:rPr>
          <w:rFonts w:ascii="Arial Narrow" w:hAnsi="Arial Narrow" w:cs="Arial Narrow"/>
          <w:sz w:val="22"/>
          <w:szCs w:val="22"/>
        </w:rPr>
        <w:t>Φάση Α (Σχεδιασμός και Οργάνωση των δράσεων του έργου)</w:t>
      </w:r>
    </w:p>
    <w:p w:rsidR="000415F8" w:rsidRDefault="00997089">
      <w:pPr>
        <w:spacing w:after="5" w:line="348" w:lineRule="auto"/>
        <w:ind w:left="878" w:right="14" w:hanging="403"/>
        <w:jc w:val="both"/>
      </w:pPr>
      <w:r>
        <w:rPr>
          <w:rFonts w:ascii="Arial Narrow" w:hAnsi="Arial Narrow" w:cs="Arial Narrow"/>
          <w:noProof/>
          <w:sz w:val="22"/>
          <w:szCs w:val="22"/>
          <w:lang w:eastAsia="el-GR"/>
        </w:rPr>
        <w:drawing>
          <wp:inline distT="0" distB="0" distL="0" distR="0" wp14:anchorId="2FE971C5" wp14:editId="6CF5A171">
            <wp:extent cx="85725" cy="9525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sidR="004B3526">
        <w:rPr>
          <w:rFonts w:ascii="Arial Narrow" w:eastAsia="Arial Narrow" w:hAnsi="Arial Narrow" w:cs="Arial Narrow"/>
          <w:sz w:val="22"/>
          <w:szCs w:val="22"/>
        </w:rPr>
        <w:t xml:space="preserve"> </w:t>
      </w:r>
      <w:r w:rsidR="004B3526">
        <w:rPr>
          <w:rFonts w:ascii="Arial Narrow" w:hAnsi="Arial Narrow" w:cs="Arial Narrow"/>
          <w:sz w:val="22"/>
          <w:szCs w:val="22"/>
        </w:rPr>
        <w:t>Ολοκλήρωση σχεδιασμού και Ωρίμανση των δράσεων, (προσδιορισμός της σχήματος ελέγχου, κοστολογική ανάλυση, δείκτες παρακολούθησης - αξιολόγησης, λεπτομερής προσδιορισμός ρόλων κ.α.).</w:t>
      </w:r>
    </w:p>
    <w:p w:rsidR="000415F8" w:rsidRDefault="00997089">
      <w:pPr>
        <w:spacing w:after="5" w:line="264" w:lineRule="auto"/>
        <w:ind w:left="467" w:right="14" w:firstLine="4"/>
        <w:jc w:val="both"/>
      </w:pPr>
      <w:r>
        <w:rPr>
          <w:rFonts w:ascii="Arial Narrow" w:hAnsi="Arial Narrow" w:cs="Arial Narrow"/>
          <w:noProof/>
          <w:sz w:val="22"/>
          <w:szCs w:val="22"/>
          <w:lang w:eastAsia="el-GR"/>
        </w:rPr>
        <w:drawing>
          <wp:inline distT="0" distB="0" distL="0" distR="0" wp14:anchorId="29BE68BC" wp14:editId="22CC3748">
            <wp:extent cx="85725" cy="9525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sidR="004B3526">
        <w:rPr>
          <w:rFonts w:ascii="Arial Narrow" w:eastAsia="Arial Narrow" w:hAnsi="Arial Narrow" w:cs="Arial Narrow"/>
          <w:sz w:val="22"/>
          <w:szCs w:val="22"/>
        </w:rPr>
        <w:t xml:space="preserve">    </w:t>
      </w:r>
      <w:r w:rsidR="004B3526">
        <w:rPr>
          <w:rFonts w:ascii="Arial Narrow" w:hAnsi="Arial Narrow" w:cs="Arial Narrow"/>
          <w:sz w:val="22"/>
          <w:szCs w:val="22"/>
        </w:rPr>
        <w:t>Σύνταξη Τεχνικού Δελτίου Πράξης.</w:t>
      </w:r>
    </w:p>
    <w:p w:rsidR="000415F8" w:rsidRDefault="004B3526">
      <w:pPr>
        <w:spacing w:after="533" w:line="384" w:lineRule="auto"/>
        <w:ind w:left="431" w:right="14" w:hanging="417"/>
        <w:jc w:val="both"/>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08C4C9CB" wp14:editId="2F8788CB">
            <wp:extent cx="85725" cy="95250"/>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Έγκριση του Τεχνικού Δελτίου Πράξης από τα συμβαλλόμενα μέρη</w:t>
      </w:r>
    </w:p>
    <w:p w:rsidR="000415F8" w:rsidRDefault="004B3526">
      <w:pPr>
        <w:spacing w:after="533" w:line="384" w:lineRule="auto"/>
        <w:ind w:left="431" w:right="14" w:hanging="417"/>
        <w:jc w:val="both"/>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007E2DE4" wp14:editId="66DB4D6B">
            <wp:extent cx="85725" cy="95250"/>
            <wp:effectExtent l="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 xml:space="preserve">Διασφάλιση εγκρίσεων χρηματοδότησης από τα αρμόδια εθνικά όργανα </w:t>
      </w:r>
    </w:p>
    <w:p w:rsidR="000415F8" w:rsidRDefault="004B3526">
      <w:pPr>
        <w:spacing w:after="5" w:line="408" w:lineRule="auto"/>
        <w:ind w:left="482" w:right="14"/>
        <w:jc w:val="both"/>
      </w:pPr>
      <w:r>
        <w:rPr>
          <w:rFonts w:ascii="Arial Narrow" w:hAnsi="Arial Narrow" w:cs="Arial Narrow"/>
          <w:sz w:val="22"/>
          <w:szCs w:val="22"/>
        </w:rPr>
        <w:t>Φάση Β (Διαδικασίες δημοπράτησης και κατάρτιση συμβάσεων)</w:t>
      </w:r>
    </w:p>
    <w:p w:rsidR="000415F8" w:rsidRDefault="004B3526">
      <w:pPr>
        <w:spacing w:after="5" w:line="408" w:lineRule="auto"/>
        <w:ind w:left="482" w:right="14"/>
        <w:jc w:val="both"/>
      </w:pPr>
      <w:r>
        <w:rPr>
          <w:rFonts w:ascii="Arial Narrow" w:eastAsia="Arial Narrow" w:hAnsi="Arial Narrow" w:cs="Arial Narrow"/>
          <w:sz w:val="22"/>
          <w:szCs w:val="22"/>
        </w:rPr>
        <w:t xml:space="preserve"> </w:t>
      </w:r>
      <w:r w:rsidR="00997089">
        <w:rPr>
          <w:rFonts w:ascii="Arial Narrow" w:hAnsi="Arial Narrow" w:cs="Arial Narrow"/>
          <w:noProof/>
          <w:sz w:val="22"/>
          <w:szCs w:val="22"/>
          <w:lang w:eastAsia="el-GR"/>
        </w:rPr>
        <w:drawing>
          <wp:inline distT="0" distB="0" distL="0" distR="0" wp14:anchorId="03B33FB3" wp14:editId="5F7CA60F">
            <wp:extent cx="85725" cy="95250"/>
            <wp:effectExtent l="0" t="0" r="0" b="0"/>
            <wp:docPr id="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eastAsia="Arial Narrow" w:hAnsi="Arial Narrow" w:cs="Arial Narrow"/>
          <w:sz w:val="22"/>
          <w:szCs w:val="22"/>
        </w:rPr>
        <w:t xml:space="preserve"> </w:t>
      </w:r>
      <w:r>
        <w:rPr>
          <w:rFonts w:ascii="Arial Narrow" w:hAnsi="Arial Narrow" w:cs="Arial Narrow"/>
          <w:sz w:val="22"/>
          <w:szCs w:val="22"/>
        </w:rPr>
        <w:t>Κατάρτιση τευχών δημοπράτησης προμηθειών ή υπηρεσιών</w:t>
      </w:r>
    </w:p>
    <w:p w:rsidR="000415F8" w:rsidRDefault="004B3526">
      <w:pPr>
        <w:tabs>
          <w:tab w:val="center" w:pos="602"/>
          <w:tab w:val="center" w:pos="2048"/>
        </w:tabs>
        <w:spacing w:after="128"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0E9F6E87" wp14:editId="719F4545">
            <wp:extent cx="85725" cy="95250"/>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Διαδικασίες δημοπράτησης</w:t>
      </w:r>
    </w:p>
    <w:p w:rsidR="000415F8" w:rsidRDefault="004B3526">
      <w:pPr>
        <w:tabs>
          <w:tab w:val="center" w:pos="602"/>
          <w:tab w:val="right" w:pos="8410"/>
        </w:tabs>
        <w:spacing w:after="5"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155FEE5F" wp14:editId="1D2FFA34">
            <wp:extent cx="85725" cy="95250"/>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Σύσταση Επιτροπών Διαγωνισμού (Επιτροπές Διενέργειας - Αξιολόγησης προσφορών,</w:t>
      </w:r>
    </w:p>
    <w:p w:rsidR="000415F8" w:rsidRDefault="004B3526">
      <w:pPr>
        <w:spacing w:after="138" w:line="264" w:lineRule="auto"/>
        <w:ind w:left="915" w:right="14" w:firstLine="4"/>
        <w:jc w:val="both"/>
      </w:pPr>
      <w:r>
        <w:rPr>
          <w:rFonts w:ascii="Arial Narrow" w:hAnsi="Arial Narrow" w:cs="Arial Narrow"/>
          <w:sz w:val="22"/>
          <w:szCs w:val="22"/>
        </w:rPr>
        <w:t>Προσφυγών).</w:t>
      </w:r>
    </w:p>
    <w:p w:rsidR="000415F8" w:rsidRDefault="004B3526">
      <w:pPr>
        <w:tabs>
          <w:tab w:val="center" w:pos="599"/>
          <w:tab w:val="center" w:pos="1965"/>
        </w:tabs>
        <w:spacing w:after="123"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1C4864FF" wp14:editId="163B0960">
            <wp:extent cx="85725" cy="95250"/>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999" t="-952" r="-999" b="-952"/>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Αποφάσεις κατακύρωσης.</w:t>
      </w:r>
    </w:p>
    <w:p w:rsidR="000415F8" w:rsidRDefault="004B3526">
      <w:pPr>
        <w:tabs>
          <w:tab w:val="center" w:pos="599"/>
          <w:tab w:val="center" w:pos="4444"/>
        </w:tabs>
        <w:spacing w:after="505"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2057564C" wp14:editId="483DEE75">
            <wp:extent cx="85725" cy="95250"/>
            <wp:effectExtent l="0" t="0" r="0" b="0"/>
            <wp:docPr id="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l="-999" t="-952" r="-999" b="-952"/>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Κατάρτιση σχεδίου συμβάσεων καθώς και πράξεων αυτεπιστασίας, όπου απαιτούνται.</w:t>
      </w:r>
    </w:p>
    <w:p w:rsidR="000415F8" w:rsidRDefault="00997089">
      <w:pPr>
        <w:numPr>
          <w:ilvl w:val="0"/>
          <w:numId w:val="7"/>
        </w:numPr>
        <w:spacing w:after="5" w:line="360" w:lineRule="auto"/>
        <w:ind w:left="467" w:right="14" w:hanging="453"/>
        <w:jc w:val="both"/>
      </w:pPr>
      <w:r>
        <w:rPr>
          <w:rFonts w:ascii="Arial Narrow" w:hAnsi="Arial Narrow" w:cs="Arial Narrow"/>
          <w:noProof/>
          <w:sz w:val="22"/>
          <w:szCs w:val="22"/>
          <w:lang w:eastAsia="el-GR"/>
        </w:rPr>
        <w:drawing>
          <wp:anchor distT="0" distB="0" distL="114935" distR="114935" simplePos="0" relativeHeight="251657728" behindDoc="0" locked="0" layoutInCell="1" allowOverlap="1" wp14:anchorId="51966E7C" wp14:editId="31CC2BF4">
            <wp:simplePos x="0" y="0"/>
            <wp:positionH relativeFrom="page">
              <wp:posOffset>1083310</wp:posOffset>
            </wp:positionH>
            <wp:positionV relativeFrom="page">
              <wp:posOffset>9556750</wp:posOffset>
            </wp:positionV>
            <wp:extent cx="15240" cy="15240"/>
            <wp:effectExtent l="0" t="0" r="0" b="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8888" t="-13333" r="-8888" b="-13333"/>
                    <a:stretch>
                      <a:fillRect/>
                    </a:stretch>
                  </pic:blipFill>
                  <pic:spPr bwMode="auto">
                    <a:xfrm>
                      <a:off x="0" y="0"/>
                      <a:ext cx="15240" cy="15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B3526">
        <w:rPr>
          <w:rFonts w:ascii="Arial Narrow" w:hAnsi="Arial Narrow" w:cs="Arial Narrow"/>
          <w:sz w:val="22"/>
          <w:szCs w:val="22"/>
        </w:rPr>
        <w:t>Φάση Γ (Εκτέλεση συμβάσεων, παρακολούθηση υλοποίησης και παραλαβής των δράσεων του έργου)</w:t>
      </w:r>
    </w:p>
    <w:p w:rsidR="000415F8" w:rsidRDefault="004B3526">
      <w:pPr>
        <w:tabs>
          <w:tab w:val="center" w:pos="595"/>
          <w:tab w:val="center" w:pos="2379"/>
        </w:tabs>
        <w:spacing w:after="108"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131972D3" wp14:editId="3D654212">
            <wp:extent cx="85725" cy="95250"/>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l="-1053" t="-952" r="-1053" b="-952"/>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Διαδικασία υπογραφής συμβάσεων.</w:t>
      </w:r>
    </w:p>
    <w:p w:rsidR="000415F8" w:rsidRDefault="004B3526">
      <w:pPr>
        <w:tabs>
          <w:tab w:val="center" w:pos="595"/>
          <w:tab w:val="center" w:pos="3462"/>
        </w:tabs>
        <w:spacing w:after="119"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5256D215" wp14:editId="4F8A1F08">
            <wp:extent cx="85725" cy="95250"/>
            <wp:effectExtent l="0" t="0" r="0"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l="-1053" t="-909" r="-1053"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Σύσταση Επιτροπής Παρακολούθησης και Παραλαβής (ΕΠΠΕ)</w:t>
      </w:r>
    </w:p>
    <w:p w:rsidR="000415F8" w:rsidRDefault="00997089">
      <w:pPr>
        <w:spacing w:after="5" w:line="372" w:lineRule="auto"/>
        <w:ind w:left="900" w:right="14" w:hanging="417"/>
        <w:jc w:val="both"/>
      </w:pPr>
      <w:r>
        <w:rPr>
          <w:rFonts w:ascii="Arial Narrow" w:hAnsi="Arial Narrow" w:cs="Arial Narrow"/>
          <w:noProof/>
          <w:sz w:val="22"/>
          <w:szCs w:val="22"/>
          <w:lang w:eastAsia="el-GR"/>
        </w:rPr>
        <w:drawing>
          <wp:inline distT="0" distB="0" distL="0" distR="0" wp14:anchorId="67C649C4" wp14:editId="4AB277A7">
            <wp:extent cx="85725" cy="104775"/>
            <wp:effectExtent l="0" t="0" r="0" b="0"/>
            <wp:docPr id="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l="-1053" t="-870" r="-1053" b="-870"/>
                    <a:stretch>
                      <a:fillRect/>
                    </a:stretch>
                  </pic:blipFill>
                  <pic:spPr bwMode="auto">
                    <a:xfrm>
                      <a:off x="0" y="0"/>
                      <a:ext cx="85725" cy="104775"/>
                    </a:xfrm>
                    <a:prstGeom prst="rect">
                      <a:avLst/>
                    </a:prstGeom>
                    <a:solidFill>
                      <a:srgbClr val="FFFFFF"/>
                    </a:solidFill>
                    <a:ln>
                      <a:noFill/>
                    </a:ln>
                  </pic:spPr>
                </pic:pic>
              </a:graphicData>
            </a:graphic>
          </wp:inline>
        </w:drawing>
      </w:r>
      <w:r w:rsidR="004B3526">
        <w:rPr>
          <w:rFonts w:ascii="Arial Narrow" w:eastAsia="Arial Narrow" w:hAnsi="Arial Narrow" w:cs="Arial Narrow"/>
          <w:sz w:val="22"/>
          <w:szCs w:val="22"/>
        </w:rPr>
        <w:t xml:space="preserve"> </w:t>
      </w:r>
      <w:r w:rsidR="004B3526">
        <w:rPr>
          <w:rFonts w:ascii="Arial Narrow" w:hAnsi="Arial Narrow" w:cs="Arial Narrow"/>
          <w:sz w:val="22"/>
          <w:szCs w:val="22"/>
        </w:rPr>
        <w:t>Παρακολούθηση και διαχείριση της υλοποίησης των δράσεων του έργου και των συμβάσεων, καθώς και των αποφάσεων υλοποίησης των άλλων κατηγοριών δαπάνης</w:t>
      </w:r>
    </w:p>
    <w:p w:rsidR="000415F8" w:rsidRDefault="004B3526">
      <w:pPr>
        <w:tabs>
          <w:tab w:val="center" w:pos="595"/>
          <w:tab w:val="center" w:pos="2584"/>
        </w:tabs>
        <w:spacing w:after="137"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3D08D1C0" wp14:editId="600418C7">
            <wp:extent cx="85725" cy="9525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l="-1053" t="-952" r="-1053" b="-952"/>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Έλεγχος και παραλαβή των παραδοτέων.</w:t>
      </w:r>
    </w:p>
    <w:p w:rsidR="000415F8" w:rsidRDefault="004B3526">
      <w:pPr>
        <w:tabs>
          <w:tab w:val="center" w:pos="599"/>
          <w:tab w:val="center" w:pos="3181"/>
        </w:tabs>
        <w:spacing w:after="136"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16637BA8" wp14:editId="04BC2E95">
            <wp:extent cx="85725" cy="95250"/>
            <wp:effectExtent l="0" t="0" r="0" b="0"/>
            <wp:docPr id="2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l="-999" t="-952" r="-999" b="-952"/>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Ενημέρωση, ευαισθητοποίηση και προβολή της πράξης.</w:t>
      </w:r>
    </w:p>
    <w:p w:rsidR="000415F8" w:rsidRDefault="004B3526">
      <w:pPr>
        <w:tabs>
          <w:tab w:val="center" w:pos="599"/>
          <w:tab w:val="center" w:pos="2566"/>
        </w:tabs>
        <w:spacing w:after="512"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018BABC2" wp14:editId="71E4BBFC">
            <wp:extent cx="85725" cy="95250"/>
            <wp:effectExtent l="0" t="0" r="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l="-999" t="-909" r="-999"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Πληρωμές και χρηματορροές της πράξης.</w:t>
      </w:r>
    </w:p>
    <w:p w:rsidR="000415F8" w:rsidRDefault="004B3526">
      <w:pPr>
        <w:numPr>
          <w:ilvl w:val="0"/>
          <w:numId w:val="7"/>
        </w:numPr>
        <w:spacing w:after="92" w:line="252" w:lineRule="auto"/>
        <w:ind w:left="467" w:right="14" w:hanging="453"/>
        <w:jc w:val="both"/>
      </w:pPr>
      <w:r>
        <w:rPr>
          <w:rFonts w:ascii="Arial Narrow" w:hAnsi="Arial Narrow" w:cs="Arial Narrow"/>
          <w:sz w:val="22"/>
          <w:szCs w:val="22"/>
        </w:rPr>
        <w:t>Φάση Δ (Ολοκλήρωση των δράσεων και του αντικειμένου της παρούσας Προγραμματικής</w:t>
      </w:r>
    </w:p>
    <w:p w:rsidR="000415F8" w:rsidRDefault="004B3526">
      <w:pPr>
        <w:spacing w:after="110" w:line="252" w:lineRule="auto"/>
        <w:ind w:left="396" w:right="14" w:firstLine="4"/>
        <w:jc w:val="both"/>
      </w:pPr>
      <w:r>
        <w:rPr>
          <w:rFonts w:ascii="Arial Narrow" w:hAnsi="Arial Narrow" w:cs="Arial Narrow"/>
          <w:sz w:val="22"/>
          <w:szCs w:val="22"/>
        </w:rPr>
        <w:t>Συμφωνίας - Πλαίσιο)</w:t>
      </w:r>
    </w:p>
    <w:p w:rsidR="000415F8" w:rsidRDefault="004B3526">
      <w:pPr>
        <w:tabs>
          <w:tab w:val="center" w:pos="592"/>
          <w:tab w:val="center" w:pos="2843"/>
        </w:tabs>
        <w:spacing w:after="135" w:line="264" w:lineRule="auto"/>
      </w:pP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6648EF24" wp14:editId="19CADCE3">
            <wp:extent cx="85725" cy="95250"/>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l="-999" t="-909" r="-999" b="-909"/>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ab/>
        <w:t>Δήλωση Ολοκλήρωσης των Δράσεων του έργου</w:t>
      </w:r>
    </w:p>
    <w:p w:rsidR="000415F8" w:rsidRDefault="004B3526">
      <w:pPr>
        <w:tabs>
          <w:tab w:val="center" w:pos="592"/>
          <w:tab w:val="right" w:pos="8410"/>
        </w:tabs>
        <w:spacing w:after="116" w:line="264" w:lineRule="auto"/>
      </w:pPr>
      <w:r>
        <w:rPr>
          <w:rFonts w:ascii="Arial Narrow" w:hAnsi="Arial Narrow" w:cs="Arial Narrow"/>
          <w:sz w:val="22"/>
          <w:szCs w:val="22"/>
        </w:rPr>
        <w:tab/>
      </w:r>
      <w:r>
        <w:rPr>
          <w:rFonts w:ascii="Arial Narrow" w:hAnsi="Arial Narrow" w:cs="Arial Narrow"/>
          <w:sz w:val="22"/>
          <w:szCs w:val="22"/>
        </w:rPr>
        <w:tab/>
      </w:r>
      <w:r w:rsidR="00997089">
        <w:rPr>
          <w:rFonts w:ascii="Arial Narrow" w:hAnsi="Arial Narrow" w:cs="Arial Narrow"/>
          <w:noProof/>
          <w:sz w:val="22"/>
          <w:szCs w:val="22"/>
          <w:lang w:eastAsia="el-GR"/>
        </w:rPr>
        <w:drawing>
          <wp:inline distT="0" distB="0" distL="0" distR="0" wp14:anchorId="170B24BA" wp14:editId="0E474EA2">
            <wp:extent cx="85725" cy="95250"/>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l="-999" t="-952" r="-999" b="-952"/>
                    <a:stretch>
                      <a:fillRect/>
                    </a:stretch>
                  </pic:blipFill>
                  <pic:spPr bwMode="auto">
                    <a:xfrm>
                      <a:off x="0" y="0"/>
                      <a:ext cx="85725" cy="95250"/>
                    </a:xfrm>
                    <a:prstGeom prst="rect">
                      <a:avLst/>
                    </a:prstGeom>
                    <a:solidFill>
                      <a:srgbClr val="FFFFFF"/>
                    </a:solidFill>
                    <a:ln>
                      <a:noFill/>
                    </a:ln>
                  </pic:spPr>
                </pic:pic>
              </a:graphicData>
            </a:graphic>
          </wp:inline>
        </w:drawing>
      </w:r>
      <w:r>
        <w:rPr>
          <w:rFonts w:ascii="Arial Narrow" w:hAnsi="Arial Narrow" w:cs="Arial Narrow"/>
          <w:sz w:val="22"/>
          <w:szCs w:val="22"/>
        </w:rPr>
        <w:t>Οριστική παράδοση και παραλαβή από τον Δικαιούχο στον Φορέα Υλοποίησης της</w:t>
      </w:r>
    </w:p>
    <w:p w:rsidR="000415F8" w:rsidRDefault="004B3526">
      <w:pPr>
        <w:spacing w:after="507" w:line="264" w:lineRule="auto"/>
        <w:ind w:left="900" w:right="14" w:firstLine="4"/>
        <w:jc w:val="both"/>
      </w:pPr>
      <w:r>
        <w:rPr>
          <w:rFonts w:ascii="Arial Narrow" w:hAnsi="Arial Narrow" w:cs="Arial Narrow"/>
          <w:sz w:val="22"/>
          <w:szCs w:val="22"/>
        </w:rPr>
        <w:lastRenderedPageBreak/>
        <w:t>Προγραμματικής Συμφωνίας</w:t>
      </w:r>
    </w:p>
    <w:p w:rsidR="000415F8" w:rsidRDefault="004B3526">
      <w:pPr>
        <w:spacing w:after="533" w:line="384" w:lineRule="auto"/>
        <w:ind w:left="431" w:right="14" w:hanging="417"/>
        <w:jc w:val="center"/>
      </w:pPr>
      <w:r>
        <w:rPr>
          <w:rFonts w:ascii="Arial Narrow" w:hAnsi="Arial Narrow" w:cs="Arial Narrow"/>
          <w:b/>
          <w:bCs/>
          <w:sz w:val="22"/>
          <w:szCs w:val="22"/>
        </w:rPr>
        <w:t xml:space="preserve">ΑΡΘΡΟ 2 </w:t>
      </w:r>
    </w:p>
    <w:p w:rsidR="000415F8" w:rsidRDefault="004B3526">
      <w:pPr>
        <w:spacing w:after="533" w:line="384" w:lineRule="auto"/>
        <w:ind w:left="431" w:right="14" w:hanging="417"/>
        <w:jc w:val="center"/>
      </w:pPr>
      <w:r>
        <w:rPr>
          <w:rFonts w:ascii="Arial Narrow" w:hAnsi="Arial Narrow" w:cs="Arial Narrow"/>
          <w:b/>
          <w:bCs/>
          <w:sz w:val="22"/>
          <w:szCs w:val="22"/>
        </w:rPr>
        <w:t>ΥΠΟΧΡΕΩΣΕΙΣ ΤΩΝ ΣΥΜΒΑΛΛΟΜΕΝΩΝ</w:t>
      </w:r>
    </w:p>
    <w:p w:rsidR="000415F8" w:rsidRDefault="004B3526">
      <w:pPr>
        <w:spacing w:after="134" w:line="264" w:lineRule="auto"/>
        <w:ind w:left="14" w:right="14" w:firstLine="4"/>
        <w:jc w:val="both"/>
      </w:pPr>
      <w:r>
        <w:rPr>
          <w:rFonts w:ascii="Arial Narrow" w:hAnsi="Arial Narrow" w:cs="Arial Narrow"/>
          <w:sz w:val="22"/>
          <w:szCs w:val="22"/>
        </w:rPr>
        <w:t>Οι συμβαλλόμενοι φορείς αναλαμβάνουν τις παρακάτω υποχρεώσεις και δικαιώματα:</w:t>
      </w:r>
    </w:p>
    <w:p w:rsidR="000415F8" w:rsidRDefault="004B3526">
      <w:pPr>
        <w:spacing w:after="280" w:line="252" w:lineRule="auto"/>
        <w:ind w:left="14" w:right="14" w:firstLine="4"/>
        <w:jc w:val="both"/>
      </w:pPr>
      <w:r>
        <w:rPr>
          <w:rFonts w:ascii="Arial Narrow" w:hAnsi="Arial Narrow" w:cs="Arial Narrow"/>
          <w:sz w:val="22"/>
          <w:szCs w:val="22"/>
        </w:rPr>
        <w:t>2.1. Ο Φορέας Υλοποίησης του Έργου αναλαμβάνει.</w:t>
      </w:r>
    </w:p>
    <w:p w:rsidR="000415F8" w:rsidRDefault="004B3526">
      <w:pPr>
        <w:numPr>
          <w:ilvl w:val="0"/>
          <w:numId w:val="4"/>
        </w:numPr>
        <w:spacing w:after="165" w:line="396" w:lineRule="auto"/>
        <w:ind w:right="14" w:hanging="367"/>
        <w:jc w:val="both"/>
      </w:pPr>
      <w:r>
        <w:rPr>
          <w:rFonts w:ascii="Arial Narrow" w:hAnsi="Arial Narrow" w:cs="Arial Narrow"/>
          <w:sz w:val="22"/>
          <w:szCs w:val="22"/>
        </w:rPr>
        <w:t>Να διευκολύνει με κάθε τρόπο το προσωπικό που θα απασχοληθεί για την υλοποίηση του αντικειμένου της παρούσας συμφωνίας στη συγκέντρωση των απαραίτητων στοιχείων και πληροφοριών.</w:t>
      </w:r>
    </w:p>
    <w:p w:rsidR="000415F8" w:rsidRDefault="004B3526">
      <w:pPr>
        <w:numPr>
          <w:ilvl w:val="0"/>
          <w:numId w:val="4"/>
        </w:numPr>
        <w:spacing w:after="165" w:line="384" w:lineRule="auto"/>
        <w:ind w:right="14" w:hanging="367"/>
        <w:jc w:val="both"/>
      </w:pPr>
      <w:r>
        <w:rPr>
          <w:rFonts w:ascii="Arial Narrow" w:hAnsi="Arial Narrow" w:cs="Arial Narrow"/>
          <w:sz w:val="22"/>
          <w:szCs w:val="22"/>
        </w:rPr>
        <w:t>Να παρέχει στον Δικαιούχο τις αναγκαίες πληροφορίες (απαιτήσεις, ποιοτικά και ποσοτικά χαρακτηριστικά των επιμέρους δράσεων) ή/και μελέτες που έχει στη διάθεσή του για την ωρίμανση και τον προσδιορισμό του σκοπού των δράσεων του Έργου και να συνεργάζεται μαζί του για την κατάρτιση των Τεχνικών Δελτίων.</w:t>
      </w:r>
    </w:p>
    <w:p w:rsidR="000415F8" w:rsidRDefault="004B3526">
      <w:pPr>
        <w:numPr>
          <w:ilvl w:val="0"/>
          <w:numId w:val="4"/>
        </w:numPr>
        <w:spacing w:after="140" w:line="372" w:lineRule="auto"/>
        <w:ind w:right="14" w:hanging="367"/>
        <w:jc w:val="both"/>
      </w:pPr>
      <w:r>
        <w:rPr>
          <w:rFonts w:ascii="Arial Narrow" w:hAnsi="Arial Narrow" w:cs="Arial Narrow"/>
          <w:sz w:val="22"/>
          <w:szCs w:val="22"/>
        </w:rPr>
        <w:t>Να ορίσει τους εκπρόσωπους του στην Κοινή Επιτροπή Παρακολούθησης της Συμφωνίας σύμφωνα με το άρθρο 6 της παρούσας, καθώς και να διασφαλίσει τη διαθεσιμότητα στελεχών του που γνωρίζουν σε βάθος τις δομές και τις λειτουργικές διαδικασίες του φορέα.</w:t>
      </w:r>
    </w:p>
    <w:p w:rsidR="000415F8" w:rsidRDefault="004B3526">
      <w:pPr>
        <w:numPr>
          <w:ilvl w:val="0"/>
          <w:numId w:val="4"/>
        </w:numPr>
        <w:spacing w:after="129" w:line="408" w:lineRule="auto"/>
        <w:ind w:right="14" w:hanging="367"/>
        <w:jc w:val="both"/>
      </w:pPr>
      <w:r>
        <w:rPr>
          <w:rFonts w:ascii="Arial Narrow" w:hAnsi="Arial Narrow" w:cs="Arial Narrow"/>
          <w:sz w:val="22"/>
          <w:szCs w:val="22"/>
        </w:rPr>
        <w:t>Να παρέχει έγκαιρα στο Δικαιούχο τις αναγκαίες, για την κατάρτιση των τευχών δημοπράτησης των επιμέρους δράσεων, τεχνικές προδιαγραφές.</w:t>
      </w:r>
    </w:p>
    <w:p w:rsidR="000415F8" w:rsidRDefault="004B3526">
      <w:pPr>
        <w:numPr>
          <w:ilvl w:val="0"/>
          <w:numId w:val="4"/>
        </w:numPr>
        <w:spacing w:after="128" w:line="408" w:lineRule="auto"/>
        <w:ind w:right="14" w:hanging="367"/>
        <w:jc w:val="both"/>
      </w:pPr>
      <w:r>
        <w:rPr>
          <w:rFonts w:ascii="Arial Narrow" w:hAnsi="Arial Narrow" w:cs="Arial Narrow"/>
          <w:sz w:val="22"/>
          <w:szCs w:val="22"/>
        </w:rPr>
        <w:t>Να ορίσει τους εκπροσώπους του στις αντίστοιχες Επιτροπές Αξιολόγησης Αποτελεσμάτων Διαγωνισμού, Αξιολόγησης Ενστάσεων και Προσφυγών καθώς και Παρακολούθησης Παραλαβής.</w:t>
      </w:r>
    </w:p>
    <w:p w:rsidR="000415F8" w:rsidRDefault="004B3526">
      <w:pPr>
        <w:numPr>
          <w:ilvl w:val="0"/>
          <w:numId w:val="4"/>
        </w:numPr>
        <w:spacing w:after="145" w:line="384" w:lineRule="auto"/>
        <w:ind w:right="14" w:hanging="367"/>
        <w:jc w:val="both"/>
      </w:pPr>
      <w:r>
        <w:rPr>
          <w:rFonts w:ascii="Arial Narrow" w:hAnsi="Arial Narrow" w:cs="Arial Narrow"/>
          <w:sz w:val="22"/>
          <w:szCs w:val="22"/>
        </w:rPr>
        <w:t>Να μεριμνήσει για τις διοικητικές ή/και θεσμικές ρυθμίσεις που απορρέουν από την υλοποίηση και τις λειτουργικές ανάγκες των δράσεων του Έργου.</w:t>
      </w:r>
    </w:p>
    <w:p w:rsidR="000415F8" w:rsidRDefault="004B3526">
      <w:pPr>
        <w:numPr>
          <w:ilvl w:val="0"/>
          <w:numId w:val="4"/>
        </w:numPr>
        <w:spacing w:after="141" w:line="396" w:lineRule="auto"/>
        <w:ind w:right="14" w:hanging="367"/>
        <w:jc w:val="both"/>
      </w:pPr>
      <w:r>
        <w:rPr>
          <w:rFonts w:ascii="Arial Narrow" w:hAnsi="Arial Narrow" w:cs="Arial Narrow"/>
          <w:sz w:val="22"/>
          <w:szCs w:val="22"/>
        </w:rPr>
        <w:t>Να διασφαλίσει τη λειτουργικότητα ή και τη βιωσιμότητα των δράσεων μετά την ολοκλήρωσή τους και να προβεί σε όλες τις απαραίτητες ενέργειες για την κάλυψη του κόστους λειτουργίας, την εξασφάλιση των αναγκαίων ανθρώπινων και οικονομικών πόρων, καθώς και της απαραίτητης υλικοτεχνικής υποδομής.</w:t>
      </w:r>
    </w:p>
    <w:p w:rsidR="000415F8" w:rsidRDefault="004B3526">
      <w:pPr>
        <w:numPr>
          <w:ilvl w:val="0"/>
          <w:numId w:val="4"/>
        </w:numPr>
        <w:spacing w:after="351" w:line="372" w:lineRule="auto"/>
        <w:ind w:right="14" w:hanging="367"/>
        <w:jc w:val="both"/>
      </w:pPr>
      <w:r>
        <w:rPr>
          <w:rFonts w:ascii="Arial Narrow" w:hAnsi="Arial Narrow" w:cs="Arial Narrow"/>
          <w:sz w:val="22"/>
          <w:szCs w:val="22"/>
        </w:rPr>
        <w:lastRenderedPageBreak/>
        <w:t>Να κατευθύνει και να συνεργάζεται με τον Δικαιούχο για την ενημέρωση του κοινού και την προβολή των δράσεων του Έργου.</w:t>
      </w:r>
    </w:p>
    <w:p w:rsidR="000415F8" w:rsidRDefault="004B3526">
      <w:pPr>
        <w:spacing w:after="123" w:line="252" w:lineRule="auto"/>
        <w:ind w:left="14" w:right="14" w:firstLine="4"/>
        <w:jc w:val="both"/>
      </w:pPr>
      <w:r>
        <w:rPr>
          <w:rFonts w:ascii="Arial Narrow" w:hAnsi="Arial Narrow" w:cs="Arial Narrow"/>
          <w:sz w:val="22"/>
          <w:szCs w:val="22"/>
        </w:rPr>
        <w:t>Ο Δικαιούχος αναλαμβάνει:</w:t>
      </w:r>
    </w:p>
    <w:p w:rsidR="000415F8" w:rsidRPr="00E02FE0" w:rsidRDefault="004B3526" w:rsidP="00E02FE0">
      <w:pPr>
        <w:numPr>
          <w:ilvl w:val="0"/>
          <w:numId w:val="4"/>
        </w:numPr>
        <w:spacing w:after="351" w:line="372" w:lineRule="auto"/>
        <w:ind w:right="14" w:hanging="367"/>
        <w:jc w:val="both"/>
        <w:rPr>
          <w:rFonts w:ascii="Arial Narrow" w:hAnsi="Arial Narrow" w:cs="Arial Narrow"/>
          <w:sz w:val="22"/>
          <w:szCs w:val="22"/>
        </w:rPr>
      </w:pPr>
      <w:r w:rsidRPr="00E02FE0">
        <w:rPr>
          <w:rFonts w:ascii="Arial Narrow" w:hAnsi="Arial Narrow" w:cs="Arial Narrow"/>
          <w:sz w:val="22"/>
          <w:szCs w:val="22"/>
        </w:rPr>
        <w:t>Να συνδράμει, κατά τον λόγο των αρμοδιοτήτων του, τον Φορέα Υλοποίησης Έργου στην εκπλήρωση των υποχρεώσεών του σύμφωνα με το  ΣΔΕ.</w:t>
      </w:r>
    </w:p>
    <w:p w:rsidR="000415F8" w:rsidRPr="00E02FE0" w:rsidRDefault="004B3526" w:rsidP="00E02FE0">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 xml:space="preserve">Να ενεργεί ως Δικαιούχος για την υλοποίηση των δράσεων του Έργου, όπως αυτές περιγράφονται στο συνημμένο </w:t>
      </w:r>
      <w:r w:rsidRPr="00E02FE0">
        <w:rPr>
          <w:rFonts w:ascii="Arial Narrow" w:hAnsi="Arial Narrow" w:cs="Arial Narrow"/>
          <w:sz w:val="22"/>
          <w:szCs w:val="22"/>
        </w:rPr>
        <w:t>ΠΑΡΑΡΤΗΜΑ Ι</w:t>
      </w:r>
      <w:r>
        <w:rPr>
          <w:rFonts w:ascii="Arial Narrow" w:hAnsi="Arial Narrow" w:cs="Arial Narrow"/>
          <w:sz w:val="22"/>
          <w:szCs w:val="22"/>
        </w:rPr>
        <w:t>, το οποίο αποτελεί αναπόσπαστο μέρος της παρούσας συμφωνίας. Να εκτελεί όλες τις ενέργειες που το εκάστοτε ισχύον κανονιστικό πλαίσιο προβλέπει ως αρμοδιότητα ενός Δικαιούχου, κατά την πορεία υλοποίησης της πράξης.</w:t>
      </w:r>
    </w:p>
    <w:p w:rsidR="000415F8" w:rsidRPr="00E02FE0" w:rsidRDefault="004B3526" w:rsidP="00E02FE0">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 xml:space="preserve">Να συνεργαστεί με τον Φορέα Υλοποίησης του Έργου για την Επιλογή των Πράξεων σύμφωνα με το Άρθρο 7 του ΣΔΕ (υποβολή πρότασης κ.λπ.) και για την υπογραφή του Συμφώνου Πράξης σύμφωνα με το άρθρο 7.6 του ΣΔΕ.  </w:t>
      </w:r>
    </w:p>
    <w:p w:rsidR="000415F8" w:rsidRPr="00E02FE0" w:rsidRDefault="004B3526" w:rsidP="00E02FE0">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Να απασχολεί και να διαθέτει προσωπικό με τα απαραίτητα και ανάλογα προσόντα, προκειμένου να διασφαλισθεί η αρτιότητα υλοποίησης του Έργου.</w:t>
      </w:r>
    </w:p>
    <w:p w:rsidR="000415F8" w:rsidRDefault="004B3526" w:rsidP="00E02FE0">
      <w:pPr>
        <w:numPr>
          <w:ilvl w:val="0"/>
          <w:numId w:val="4"/>
        </w:numPr>
        <w:spacing w:after="351" w:line="372" w:lineRule="auto"/>
        <w:ind w:right="14" w:hanging="367"/>
        <w:jc w:val="both"/>
      </w:pPr>
      <w:r>
        <w:rPr>
          <w:rFonts w:ascii="Arial Narrow" w:hAnsi="Arial Narrow" w:cs="Arial Narrow"/>
          <w:sz w:val="22"/>
          <w:szCs w:val="22"/>
        </w:rPr>
        <w:t>Να κοινοποιεί στον Φορέα Υλοποίησης τις αναφορές προόδου για την εξέλιξη του φυσικού και οικονομικού αντικειμένου του Έργου, τις οποίες αποστέλλει στον Διαχειριστή Προγράμματος και τις όποιες άλλες αρμόδιες εθνικές Αρχές.</w:t>
      </w:r>
    </w:p>
    <w:p w:rsidR="000415F8" w:rsidRPr="0058182B" w:rsidRDefault="004B3526" w:rsidP="00E02FE0">
      <w:pPr>
        <w:numPr>
          <w:ilvl w:val="0"/>
          <w:numId w:val="4"/>
        </w:numPr>
        <w:spacing w:after="351" w:line="372" w:lineRule="auto"/>
        <w:ind w:right="14" w:hanging="367"/>
        <w:jc w:val="both"/>
      </w:pPr>
      <w:r>
        <w:rPr>
          <w:rFonts w:ascii="Arial Narrow" w:hAnsi="Arial Narrow" w:cs="Arial Narrow"/>
          <w:sz w:val="22"/>
          <w:szCs w:val="22"/>
        </w:rPr>
        <w:t>Να συνεργαστεί με τον Φορέα Υλοποίησης του Έργου για τη σύνταξη των Τεχνικών Δελτίων Πράξεων και την υποβολή τους στις αρμόδιες εθνικές αρχές και να προβαίνει στις απαιτούμενες τροποποιήσεις των Τεχνικών Δελτίων και στη σύνταξη των Τεχνικών Δελτίων Υποέργων. Στο πλαίσιο αυτό υποχρεούται να αξιοποιήσει όλες τις ενέργειες ωρίμανσης του έργου οι οποίες έχουν προηγηθεί.</w:t>
      </w:r>
      <w:r w:rsidR="0058182B">
        <w:rPr>
          <w:rFonts w:ascii="Arial Narrow" w:hAnsi="Arial Narrow" w:cs="Arial Narrow"/>
          <w:sz w:val="22"/>
          <w:szCs w:val="22"/>
        </w:rPr>
        <w:t xml:space="preserve"> </w:t>
      </w:r>
    </w:p>
    <w:p w:rsidR="0058182B" w:rsidRDefault="0058182B" w:rsidP="00E02FE0">
      <w:pPr>
        <w:numPr>
          <w:ilvl w:val="0"/>
          <w:numId w:val="4"/>
        </w:numPr>
        <w:spacing w:after="351" w:line="372" w:lineRule="auto"/>
        <w:ind w:right="14" w:hanging="367"/>
        <w:jc w:val="both"/>
      </w:pPr>
      <w:r w:rsidRPr="0058182B">
        <w:rPr>
          <w:rFonts w:ascii="Arial Narrow" w:hAnsi="Arial Narrow" w:cs="Arial Narrow"/>
          <w:sz w:val="22"/>
          <w:szCs w:val="22"/>
        </w:rPr>
        <w:t>Να υποβάλει όλες τα σχετικά στοιχεία για την Πράξη που έχει αναλάβει με την παρούσα και που ορίζονται στο Σύστημα Διαχείρισης και Ελέγχου μέσω των διαθέσιμων εφαρμογών του ΟΠΣ ΕΟΧ 2014-2021 και της  ηλεκτρονικής υποβολής</w:t>
      </w:r>
      <w:r w:rsidR="0075658C" w:rsidRPr="0075658C">
        <w:rPr>
          <w:rFonts w:ascii="Arial Narrow" w:hAnsi="Arial Narrow" w:cs="Arial Narrow"/>
          <w:sz w:val="22"/>
          <w:szCs w:val="22"/>
        </w:rPr>
        <w:t>.</w:t>
      </w:r>
    </w:p>
    <w:p w:rsidR="000415F8" w:rsidRPr="0075658C" w:rsidRDefault="004B3526" w:rsidP="0075658C">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 xml:space="preserve">Να καταρτίσει σε συνεργασία με το Φορέα Υλοποίησης τα τεύχη διακήρυξης των διαγωνισμών, βάσει των τεχνικών προδιαγραφών που θα του παρέχει o Φορέας Υλοποίησης </w:t>
      </w:r>
      <w:r>
        <w:rPr>
          <w:rFonts w:ascii="Arial Narrow" w:hAnsi="Arial Narrow" w:cs="Arial Narrow"/>
          <w:sz w:val="22"/>
          <w:szCs w:val="22"/>
        </w:rPr>
        <w:lastRenderedPageBreak/>
        <w:t xml:space="preserve">του Έργου, καθώς και των Αποφάσεων που αφορούν στην υλοποίηση των άλλων κατηγοριών δαπανών των δράσεων και να μεριμνά για τη διαδικασία χορήγησης έγκρισης από τον Διαχειριστή Προγράμματος όπου αυτό απαιτείται.  </w:t>
      </w:r>
    </w:p>
    <w:p w:rsidR="000415F8" w:rsidRPr="0075658C" w:rsidRDefault="004B3526" w:rsidP="0075658C">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Να συστήσει όλα τα συλλογικά όργανα με τη συμμετοχή του Φορέα Υλοποίησης που είναι αναγκαία για την υλοποίηση των δράσεων του Έργου.</w:t>
      </w:r>
    </w:p>
    <w:p w:rsidR="000415F8" w:rsidRPr="0075658C" w:rsidRDefault="004B3526" w:rsidP="0075658C">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Να διενεργεί με τη συμμετοχή του Φορέα Υλοποίησης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 καθώς και να μεριμνά για τη διαδικασία χορήγησης σύμφωνης γνώμης από τις αρμόδιες Εθνικές Αρχές και τον Διαχειριστή Προγράμματος, όπου αυτό απαιτείται.</w:t>
      </w:r>
    </w:p>
    <w:p w:rsidR="000415F8" w:rsidRDefault="004B3526" w:rsidP="0075658C">
      <w:pPr>
        <w:numPr>
          <w:ilvl w:val="0"/>
          <w:numId w:val="4"/>
        </w:numPr>
        <w:spacing w:after="351" w:line="372" w:lineRule="auto"/>
        <w:ind w:right="14" w:hanging="367"/>
        <w:jc w:val="both"/>
      </w:pPr>
      <w:r>
        <w:rPr>
          <w:rFonts w:ascii="Arial Narrow" w:hAnsi="Arial Narrow" w:cs="Arial Narrow"/>
          <w:sz w:val="22"/>
          <w:szCs w:val="22"/>
        </w:rPr>
        <w:t>Να ελέγχει με τη συμμετοχή του Φορέα Υλοποίησης ποιοτικά και ποσοτικά τα παραδοτέα και να τα παραλαμβάνει βάσει των σχετικών συμβάσεων.</w:t>
      </w:r>
    </w:p>
    <w:p w:rsidR="000415F8" w:rsidRPr="0075658C" w:rsidRDefault="004B3526" w:rsidP="0075658C">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 xml:space="preserve">Να παρακολουθεί τις χρηματορροές του Έργου και να εκτελεί τις αντίστοιχες πληρωμές. </w:t>
      </w:r>
    </w:p>
    <w:p w:rsidR="000415F8" w:rsidRPr="0075658C" w:rsidRDefault="004B3526" w:rsidP="0075658C">
      <w:pPr>
        <w:numPr>
          <w:ilvl w:val="0"/>
          <w:numId w:val="4"/>
        </w:numPr>
        <w:spacing w:after="351" w:line="372" w:lineRule="auto"/>
        <w:ind w:right="14" w:hanging="367"/>
        <w:jc w:val="both"/>
        <w:rPr>
          <w:rFonts w:ascii="Arial Narrow" w:hAnsi="Arial Narrow" w:cs="Arial Narrow"/>
          <w:sz w:val="22"/>
          <w:szCs w:val="22"/>
        </w:rPr>
      </w:pPr>
      <w:r>
        <w:rPr>
          <w:rFonts w:ascii="Arial Narrow" w:hAnsi="Arial Narrow" w:cs="Arial Narrow"/>
          <w:sz w:val="22"/>
          <w:szCs w:val="22"/>
        </w:rPr>
        <w:t>Να εξασφαλίσει τη χρηματοδότηση του Έργου μεριμνώντας για την εγγραφή του σε συλλογική απόφαση χρηματοδότησης και για την ετήσια κατανομή πιστώσεων.</w:t>
      </w:r>
    </w:p>
    <w:p w:rsidR="000415F8" w:rsidRDefault="004B3526">
      <w:pPr>
        <w:spacing w:after="239" w:line="360" w:lineRule="auto"/>
        <w:ind w:left="1177" w:right="14"/>
        <w:jc w:val="center"/>
      </w:pPr>
      <w:r>
        <w:rPr>
          <w:rFonts w:ascii="Arial Narrow" w:hAnsi="Arial Narrow" w:cs="Arial Narrow"/>
          <w:b/>
          <w:bCs/>
          <w:sz w:val="22"/>
          <w:szCs w:val="22"/>
        </w:rPr>
        <w:t>ΑΡΘΡΟ 3</w:t>
      </w:r>
    </w:p>
    <w:p w:rsidR="000415F8" w:rsidRDefault="004B3526">
      <w:pPr>
        <w:pStyle w:val="1"/>
        <w:numPr>
          <w:ilvl w:val="0"/>
          <w:numId w:val="0"/>
        </w:numPr>
        <w:spacing w:after="165" w:line="264" w:lineRule="auto"/>
        <w:ind w:left="1634" w:right="862"/>
        <w:jc w:val="center"/>
        <w:rPr>
          <w:rFonts w:hint="eastAsia"/>
        </w:rPr>
      </w:pPr>
      <w:r>
        <w:rPr>
          <w:rFonts w:ascii="Arial Narrow" w:hAnsi="Arial Narrow" w:cs="Arial Narrow"/>
          <w:b/>
          <w:bCs/>
          <w:sz w:val="22"/>
          <w:szCs w:val="22"/>
        </w:rPr>
        <w:t>ΣΥΣΤΑΣΗ ΕΠΙΤΡΟΠΩΝ ΓΙΑ ΤΗΝ ΥΛΟΠΟΙΗΣΗ ΤΟΥ ΕΡΓΟΥ</w:t>
      </w:r>
    </w:p>
    <w:p w:rsidR="000415F8" w:rsidRDefault="004B3526">
      <w:pPr>
        <w:pStyle w:val="1"/>
        <w:numPr>
          <w:ilvl w:val="0"/>
          <w:numId w:val="0"/>
        </w:numPr>
        <w:spacing w:after="165" w:line="360" w:lineRule="auto"/>
        <w:ind w:left="777" w:right="113"/>
        <w:jc w:val="both"/>
        <w:rPr>
          <w:rFonts w:hint="eastAsia"/>
        </w:rPr>
      </w:pPr>
      <w:r>
        <w:rPr>
          <w:rFonts w:ascii="Arial Narrow" w:hAnsi="Arial Narrow" w:cs="Arial Narrow"/>
          <w:sz w:val="22"/>
          <w:szCs w:val="22"/>
        </w:rPr>
        <w:t>Ο Δικαιούχος και ο Φορέας Υλοποίησης του Έργου συνεργάζονται στο πλαίσιο των αρμοδιοτήτων τους για τη διοίκηση και διαχείριση των δράσεων του έργου της παρούσας συμφωνίας, με την/τις Επιτροπή/ές Παρακολούθησης και Παραλαβής που θα συσταθεί/ούν για το σκοπό αυτό με απόφασή του Δικαιούχου. Η/ΟΙ Επιτροπή/ές Παρακολούθησης και Παραλαβής θα είναι 3μελείς και θα συμμετέχουν σ' αυτήν/ές κατά πλειοψηφία (δηλαδή με δύο μέλη και τους αναπληρωτές τους), εκπρόσωποι του Φορέα Υλοποίησης του Έργου, ένας εκ των οποίων ορίζεται ως πρόεδρος.</w:t>
      </w:r>
    </w:p>
    <w:p w:rsidR="000415F8" w:rsidRDefault="000415F8">
      <w:pPr>
        <w:spacing w:after="5" w:line="360" w:lineRule="auto"/>
        <w:ind w:left="1480" w:right="14"/>
        <w:jc w:val="both"/>
      </w:pPr>
    </w:p>
    <w:p w:rsidR="000415F8" w:rsidRDefault="004B3526">
      <w:pPr>
        <w:spacing w:after="5" w:line="360" w:lineRule="auto"/>
        <w:ind w:left="720" w:right="11" w:firstLine="57"/>
        <w:jc w:val="both"/>
      </w:pPr>
      <w:r>
        <w:rPr>
          <w:rFonts w:ascii="Arial Narrow" w:hAnsi="Arial Narrow" w:cs="Arial Narrow"/>
          <w:sz w:val="22"/>
          <w:szCs w:val="22"/>
        </w:rPr>
        <w:t xml:space="preserve">Οι εκπρόσωποι των συμβαλλόμενων μερών, πρέπει να προέρχονται από αντίστοιχες οργανικές μονάδες των φορέων τους, που έχουν αρμοδιότητα σχετική με το φυσικό αντικείμενο του Έργου. Οι εκπρόσωποι του Φορέα Υλοποίησης του Έργου, θα </w:t>
      </w:r>
      <w:r>
        <w:rPr>
          <w:rFonts w:ascii="Arial Narrow" w:hAnsi="Arial Narrow" w:cs="Arial Narrow"/>
          <w:sz w:val="22"/>
          <w:szCs w:val="22"/>
        </w:rPr>
        <w:lastRenderedPageBreak/>
        <w:t>υποδεικνύονται εγγράφως από αυτόν, λαμβάνοντας υπόψη τη συνάφεια του αντικειμένου εργασίας και την εμπειρία τους.</w:t>
      </w:r>
    </w:p>
    <w:p w:rsidR="000415F8" w:rsidRDefault="000415F8">
      <w:pPr>
        <w:spacing w:after="5" w:line="360" w:lineRule="auto"/>
        <w:ind w:left="1480" w:right="14"/>
        <w:jc w:val="both"/>
      </w:pPr>
    </w:p>
    <w:p w:rsidR="000415F8" w:rsidRDefault="004B3526">
      <w:pPr>
        <w:spacing w:after="5" w:line="360" w:lineRule="auto"/>
        <w:ind w:left="720" w:right="14" w:firstLine="59"/>
        <w:jc w:val="both"/>
      </w:pPr>
      <w:r>
        <w:rPr>
          <w:rFonts w:ascii="Arial Narrow" w:hAnsi="Arial Narrow" w:cs="Arial Narrow"/>
          <w:sz w:val="22"/>
          <w:szCs w:val="22"/>
        </w:rPr>
        <w:t>Ο Φορέας Υλοποίησης του Έργου θα συμμετέχει στην/στις Επιτροπή/ές Διενέργειας Διαγωνισμού και Αξιολόγησης των Προσφορών, που θα συσταθεί/ούν στο πλαίσιο διαγωνιστικής/ών διαδικασίας/ιών που θα διενεργηθεί/ούν από τον Δικαιούχο, με δύο εκπροσώπους του και τους αναπληρωτές τους, εκ των οποίων ένας ορίζεται ως πρόεδρος. Η/ΟΙ Επιτροπή/ές Διενέργειας Διαγωνισμού και Αξιολόγησης των Προσφορών είναι τριμελής/είς και θα συστήνονται και συγκροτούνται σύμφωνα με το κανονιστικό πλαίσιο λειτουργίας του Δικαιούχου του Έργου.</w:t>
      </w:r>
    </w:p>
    <w:p w:rsidR="000415F8" w:rsidRDefault="000415F8">
      <w:pPr>
        <w:spacing w:after="195" w:line="396" w:lineRule="auto"/>
        <w:ind w:left="779" w:right="15"/>
        <w:jc w:val="both"/>
      </w:pPr>
    </w:p>
    <w:p w:rsidR="000415F8" w:rsidRDefault="004B3526">
      <w:pPr>
        <w:spacing w:after="195" w:line="396" w:lineRule="auto"/>
        <w:ind w:left="779" w:right="15"/>
        <w:jc w:val="both"/>
      </w:pPr>
      <w:r>
        <w:rPr>
          <w:rFonts w:ascii="Arial Narrow" w:hAnsi="Arial Narrow" w:cs="Arial Narrow"/>
          <w:sz w:val="22"/>
          <w:szCs w:val="22"/>
        </w:rPr>
        <w:t>Ο Φορέας Υλοποίησης του Έργου συμμετέχει επίσης στην Επιτροπή Αξιολόγησης Ενστάσεων και Προσφυγών, που θα συσταθεί στο πλαίσιο διαγωνιστικής/ών διαδικασίας/ιών που θα διενεργηθεί/ούν από τον Δικαιούχο, με δύο εκπροσώπους του και τους αναπληρωτές τους. Η/ΟΙ Επιτροπή/ές Αξιολόγησης Ενστάσεων και Προσφυγών είναι τριμελής/είς, συστήνονται και συγκροτούνται σύμφωνα με το κανονιστικό πλαίσιο λειτουργίας του Δικαιούχου του Έργου και ως Πρόεδρος ορίζεται το μέλος του. Οι συμβαλλόμενοι φορείς διατηρούν το δικαίωμα αλλαγής των εκπροσώπων τους στις παραπάνω Επιτροπές, μετά από έγγραφη ενημέρωση.</w:t>
      </w:r>
    </w:p>
    <w:p w:rsidR="000415F8" w:rsidRDefault="000415F8">
      <w:pPr>
        <w:spacing w:after="152" w:line="264" w:lineRule="auto"/>
        <w:ind w:left="786" w:right="14"/>
        <w:jc w:val="both"/>
      </w:pPr>
    </w:p>
    <w:p w:rsidR="000415F8" w:rsidRDefault="004B3526">
      <w:pPr>
        <w:spacing w:after="152" w:line="264" w:lineRule="auto"/>
        <w:ind w:left="786" w:right="14"/>
        <w:jc w:val="center"/>
      </w:pPr>
      <w:r>
        <w:rPr>
          <w:rFonts w:ascii="Arial Narrow" w:hAnsi="Arial Narrow" w:cs="Arial Narrow"/>
          <w:b/>
          <w:bCs/>
          <w:sz w:val="22"/>
          <w:szCs w:val="22"/>
        </w:rPr>
        <w:t>ΑΡΘΡΟ 4</w:t>
      </w:r>
    </w:p>
    <w:p w:rsidR="000415F8" w:rsidRDefault="004B3526">
      <w:pPr>
        <w:spacing w:after="152" w:line="264" w:lineRule="auto"/>
        <w:ind w:left="786" w:right="14"/>
        <w:jc w:val="center"/>
      </w:pPr>
      <w:r>
        <w:rPr>
          <w:rFonts w:ascii="Arial Narrow" w:hAnsi="Arial Narrow" w:cs="Arial Narrow"/>
          <w:b/>
          <w:bCs/>
          <w:sz w:val="22"/>
          <w:szCs w:val="22"/>
        </w:rPr>
        <w:t>ΠΟΣΑ ΚΑΙ ΠΟΡΟΙ ΧΡΗΜΑΤΟΔΟΤΗΣΗΣ</w:t>
      </w:r>
    </w:p>
    <w:p w:rsidR="000415F8" w:rsidRDefault="004B3526">
      <w:pPr>
        <w:spacing w:after="5" w:line="360" w:lineRule="auto"/>
        <w:ind w:left="786" w:right="14"/>
        <w:jc w:val="both"/>
      </w:pPr>
      <w:commentRangeStart w:id="2"/>
      <w:r w:rsidRPr="0075658C">
        <w:rPr>
          <w:rFonts w:ascii="Arial Narrow" w:hAnsi="Arial Narrow" w:cs="Arial Narrow"/>
          <w:sz w:val="22"/>
          <w:szCs w:val="22"/>
          <w:highlight w:val="yellow"/>
        </w:rPr>
        <w:t xml:space="preserve">Ο συνολικός προϋπολογισμός του Έργου ανέρχεται </w:t>
      </w:r>
      <w:r w:rsidR="0075658C" w:rsidRPr="0075658C">
        <w:rPr>
          <w:rFonts w:ascii="Arial Narrow" w:hAnsi="Arial Narrow" w:cs="Arial Narrow"/>
          <w:sz w:val="22"/>
          <w:szCs w:val="22"/>
          <w:highlight w:val="yellow"/>
        </w:rPr>
        <w:t>σε</w:t>
      </w:r>
      <w:r w:rsidR="0075658C" w:rsidRPr="0075658C">
        <w:rPr>
          <w:rFonts w:ascii="Arial Narrow" w:hAnsi="Arial Narrow" w:cs="Arial Narrow"/>
          <w:sz w:val="22"/>
          <w:szCs w:val="22"/>
          <w:highlight w:val="yellow"/>
        </w:rPr>
        <w:tab/>
      </w:r>
      <w:r w:rsidR="0075658C" w:rsidRPr="0075658C">
        <w:rPr>
          <w:rFonts w:ascii="Arial Narrow" w:hAnsi="Arial Narrow" w:cs="Arial Narrow"/>
          <w:sz w:val="22"/>
          <w:szCs w:val="22"/>
          <w:highlight w:val="yellow"/>
        </w:rPr>
        <w:tab/>
      </w:r>
      <w:r w:rsidR="0075658C" w:rsidRPr="0075658C">
        <w:rPr>
          <w:rFonts w:ascii="Arial Narrow" w:hAnsi="Arial Narrow" w:cs="Arial Narrow"/>
          <w:sz w:val="22"/>
          <w:szCs w:val="22"/>
          <w:highlight w:val="yellow"/>
        </w:rPr>
        <w:tab/>
      </w:r>
      <w:r w:rsidR="0075658C" w:rsidRPr="0075658C">
        <w:rPr>
          <w:rFonts w:ascii="Arial Narrow" w:hAnsi="Arial Narrow" w:cs="Arial Narrow"/>
          <w:sz w:val="22"/>
          <w:szCs w:val="22"/>
          <w:highlight w:val="yellow"/>
        </w:rPr>
        <w:tab/>
      </w:r>
      <w:r w:rsidRPr="0075658C">
        <w:rPr>
          <w:rFonts w:ascii="Arial Narrow" w:hAnsi="Arial Narrow" w:cs="Arial Narrow"/>
          <w:sz w:val="22"/>
          <w:szCs w:val="22"/>
          <w:highlight w:val="yellow"/>
        </w:rPr>
        <w:t xml:space="preserve"> ευρώ (</w:t>
      </w:r>
      <w:r w:rsidR="0075658C" w:rsidRPr="0075658C">
        <w:rPr>
          <w:rFonts w:ascii="Arial Narrow" w:hAnsi="Arial Narrow" w:cs="Arial Narrow"/>
          <w:sz w:val="22"/>
          <w:szCs w:val="22"/>
          <w:highlight w:val="yellow"/>
        </w:rPr>
        <w:tab/>
      </w:r>
      <w:r w:rsidR="0075658C" w:rsidRPr="0075658C">
        <w:rPr>
          <w:rFonts w:ascii="Arial Narrow" w:hAnsi="Arial Narrow" w:cs="Arial Narrow"/>
          <w:sz w:val="22"/>
          <w:szCs w:val="22"/>
          <w:highlight w:val="yellow"/>
        </w:rPr>
        <w:tab/>
      </w:r>
      <w:r w:rsidR="0075658C" w:rsidRPr="0075658C">
        <w:rPr>
          <w:rFonts w:ascii="Arial Narrow" w:hAnsi="Arial Narrow" w:cs="Arial Narrow"/>
          <w:sz w:val="22"/>
          <w:szCs w:val="22"/>
          <w:highlight w:val="yellow"/>
        </w:rPr>
        <w:tab/>
      </w:r>
      <w:r w:rsidRPr="0075658C">
        <w:rPr>
          <w:rFonts w:ascii="Arial Narrow" w:hAnsi="Arial Narrow" w:cs="Arial Narrow"/>
          <w:sz w:val="22"/>
          <w:szCs w:val="22"/>
          <w:highlight w:val="yellow"/>
        </w:rPr>
        <w:t>ευρώ)</w:t>
      </w:r>
      <w:r w:rsidR="0075658C" w:rsidRPr="0075658C">
        <w:rPr>
          <w:rFonts w:ascii="Arial Narrow" w:hAnsi="Arial Narrow" w:cs="Arial Narrow"/>
          <w:sz w:val="22"/>
          <w:szCs w:val="22"/>
        </w:rPr>
        <w:t xml:space="preserve"> </w:t>
      </w:r>
      <w:r>
        <w:rPr>
          <w:rFonts w:ascii="Arial Narrow" w:hAnsi="Arial Narrow" w:cs="Arial Narrow"/>
          <w:sz w:val="22"/>
          <w:szCs w:val="22"/>
        </w:rPr>
        <w:t xml:space="preserve"> </w:t>
      </w:r>
      <w:commentRangeEnd w:id="2"/>
      <w:r w:rsidR="0075658C">
        <w:rPr>
          <w:rStyle w:val="af4"/>
        </w:rPr>
        <w:commentReference w:id="2"/>
      </w:r>
    </w:p>
    <w:p w:rsidR="000415F8" w:rsidRDefault="004B3526">
      <w:pPr>
        <w:spacing w:after="369" w:line="360" w:lineRule="auto"/>
        <w:ind w:left="786" w:right="14"/>
        <w:jc w:val="both"/>
      </w:pPr>
      <w:r>
        <w:rPr>
          <w:rFonts w:ascii="Arial Narrow" w:hAnsi="Arial Narrow" w:cs="Arial Narrow"/>
          <w:sz w:val="22"/>
          <w:szCs w:val="22"/>
        </w:rPr>
        <w:t>Ο προϋπολογισμός αυτός αφορά σε ένα Τεχνικό Δελτίο Πράξης που θα υλοποιηθεί, όπως περιγράφεται  στο παράρτημα Ι, της παρούσας συμφωνίας.</w:t>
      </w:r>
    </w:p>
    <w:p w:rsidR="000415F8" w:rsidRDefault="004B3526">
      <w:pPr>
        <w:spacing w:after="369" w:line="360" w:lineRule="auto"/>
        <w:ind w:left="786" w:right="14"/>
        <w:jc w:val="both"/>
      </w:pPr>
      <w:r>
        <w:rPr>
          <w:rFonts w:ascii="Arial Narrow" w:hAnsi="Arial Narrow" w:cs="Arial Narrow"/>
          <w:sz w:val="22"/>
          <w:szCs w:val="22"/>
        </w:rPr>
        <w:t xml:space="preserve">Το ποσό αυτό μπορεί να αναπροσαρμοσθεί με τη σύμφωνη γνώμη του Διαχειριστή Προγράμματος και του Χρηματοδοτικού Μηχανισμού ΕΟΧ. </w:t>
      </w:r>
    </w:p>
    <w:p w:rsidR="000415F8" w:rsidRDefault="004B3526">
      <w:pPr>
        <w:spacing w:after="5" w:line="384" w:lineRule="auto"/>
        <w:ind w:left="786" w:right="14"/>
        <w:jc w:val="both"/>
      </w:pPr>
      <w:r>
        <w:rPr>
          <w:rFonts w:ascii="Arial Narrow" w:hAnsi="Arial Narrow" w:cs="Arial Narrow"/>
          <w:sz w:val="22"/>
          <w:szCs w:val="22"/>
        </w:rPr>
        <w:t>O Δικαιούχος δεν μπορεί να αναλάβει συμβατικές δεσμεύσεις έναντι τρίτων, που υπερβαίνουν το παραπάνω ποσό, χωρίς προηγούμενη έγγραφη έγκριση από τον Φορέα Υλοποίησης του Έργου.</w:t>
      </w:r>
    </w:p>
    <w:p w:rsidR="000415F8" w:rsidRDefault="000415F8">
      <w:pPr>
        <w:spacing w:after="611" w:line="360" w:lineRule="auto"/>
        <w:ind w:left="772" w:right="14"/>
        <w:jc w:val="both"/>
        <w:rPr>
          <w:rFonts w:ascii="Arial Narrow" w:hAnsi="Arial Narrow" w:cs="Arial Narrow"/>
          <w:sz w:val="22"/>
          <w:szCs w:val="22"/>
        </w:rPr>
      </w:pPr>
    </w:p>
    <w:p w:rsidR="000415F8" w:rsidRDefault="004B3526">
      <w:pPr>
        <w:pStyle w:val="2"/>
        <w:numPr>
          <w:ilvl w:val="0"/>
          <w:numId w:val="0"/>
        </w:numPr>
        <w:spacing w:line="264" w:lineRule="auto"/>
        <w:ind w:left="1516" w:right="29"/>
        <w:jc w:val="center"/>
        <w:rPr>
          <w:rFonts w:hint="eastAsia"/>
        </w:rPr>
      </w:pPr>
      <w:r>
        <w:rPr>
          <w:rFonts w:ascii="Arial Narrow" w:hAnsi="Arial Narrow" w:cs="Arial Narrow"/>
          <w:b/>
          <w:bCs/>
          <w:sz w:val="22"/>
          <w:szCs w:val="22"/>
        </w:rPr>
        <w:lastRenderedPageBreak/>
        <w:t>ΑΡΘΡΟ 5</w:t>
      </w:r>
    </w:p>
    <w:p w:rsidR="000415F8" w:rsidRDefault="004B3526">
      <w:pPr>
        <w:pStyle w:val="2"/>
        <w:numPr>
          <w:ilvl w:val="0"/>
          <w:numId w:val="0"/>
        </w:numPr>
        <w:spacing w:line="264" w:lineRule="auto"/>
        <w:ind w:left="1516" w:right="29"/>
        <w:jc w:val="center"/>
        <w:rPr>
          <w:rFonts w:hint="eastAsia"/>
        </w:rPr>
      </w:pPr>
      <w:r>
        <w:rPr>
          <w:rFonts w:ascii="Arial Narrow" w:hAnsi="Arial Narrow" w:cs="Arial Narrow"/>
          <w:b/>
          <w:bCs/>
          <w:sz w:val="22"/>
          <w:szCs w:val="22"/>
        </w:rPr>
        <w:t>ΔΙΑΡΚΕΙΑ</w:t>
      </w:r>
    </w:p>
    <w:p w:rsidR="000415F8" w:rsidRDefault="004B3526">
      <w:pPr>
        <w:spacing w:after="5" w:line="384" w:lineRule="auto"/>
        <w:ind w:left="786" w:right="14"/>
        <w:jc w:val="both"/>
      </w:pPr>
      <w:r>
        <w:rPr>
          <w:rFonts w:ascii="Arial Narrow" w:hAnsi="Arial Narrow" w:cs="Arial Narrow"/>
          <w:sz w:val="22"/>
          <w:szCs w:val="22"/>
        </w:rPr>
        <w:t>Η διάρκεια της παρούσας συμφωνίας αρχίζει από την ημερομηνία υπογραφής της από τα συμβαλλόμενα μέρη και λήγει μετά την ολοκλήρωση και την οριστική παραλαβή των δράσεων του Έργου από τον Φορέα Υλοποίησης του Έργου.</w:t>
      </w:r>
    </w:p>
    <w:p w:rsidR="000415F8" w:rsidRDefault="004B3526">
      <w:pPr>
        <w:pStyle w:val="2"/>
        <w:numPr>
          <w:ilvl w:val="0"/>
          <w:numId w:val="0"/>
        </w:numPr>
        <w:spacing w:line="264" w:lineRule="auto"/>
        <w:ind w:left="1516" w:right="36"/>
        <w:jc w:val="center"/>
        <w:rPr>
          <w:rFonts w:hint="eastAsia"/>
        </w:rPr>
      </w:pPr>
      <w:r>
        <w:rPr>
          <w:rFonts w:ascii="Arial Narrow" w:hAnsi="Arial Narrow" w:cs="Arial Narrow"/>
          <w:b/>
          <w:bCs/>
          <w:sz w:val="22"/>
          <w:szCs w:val="22"/>
        </w:rPr>
        <w:t xml:space="preserve">ΑΡΘΡΟ 6 </w:t>
      </w:r>
    </w:p>
    <w:p w:rsidR="000415F8" w:rsidRDefault="004B3526">
      <w:pPr>
        <w:pStyle w:val="2"/>
        <w:numPr>
          <w:ilvl w:val="0"/>
          <w:numId w:val="0"/>
        </w:numPr>
        <w:spacing w:line="264" w:lineRule="auto"/>
        <w:ind w:left="822" w:right="36"/>
        <w:jc w:val="center"/>
        <w:rPr>
          <w:rFonts w:hint="eastAsia"/>
        </w:rPr>
      </w:pPr>
      <w:r>
        <w:rPr>
          <w:rFonts w:ascii="Arial Narrow" w:hAnsi="Arial Narrow" w:cs="Arial Narrow"/>
          <w:b/>
          <w:bCs/>
          <w:sz w:val="22"/>
          <w:szCs w:val="22"/>
        </w:rPr>
        <w:t>ΚΟΙΝΗ ΕΠΙΤΡΟΠΗ ΣΥΝΤΟΝΙΣΜΟΥ ΚΑΙ ΠΑΡΑΚΟΛΟΥΘΗΣΗΣ ΤΗΣ ΠΡΟΓΡΑΜΜΑΤΙΚΗΣ ΣΥΜΦΩΝΙΑΣ</w:t>
      </w:r>
    </w:p>
    <w:p w:rsidR="000415F8" w:rsidRDefault="000415F8">
      <w:pPr>
        <w:spacing w:after="5" w:line="360" w:lineRule="auto"/>
        <w:ind w:left="786" w:right="14"/>
        <w:jc w:val="both"/>
        <w:rPr>
          <w:rFonts w:ascii="Arial Narrow" w:hAnsi="Arial Narrow" w:cs="Arial Narrow"/>
          <w:sz w:val="22"/>
          <w:szCs w:val="22"/>
        </w:rPr>
      </w:pPr>
    </w:p>
    <w:p w:rsidR="000415F8" w:rsidRDefault="004B3526">
      <w:pPr>
        <w:spacing w:after="5" w:line="360" w:lineRule="auto"/>
        <w:ind w:left="786" w:right="14"/>
        <w:jc w:val="both"/>
      </w:pPr>
      <w:r>
        <w:rPr>
          <w:rFonts w:ascii="Arial Narrow" w:hAnsi="Arial Narrow" w:cs="Arial Narrow"/>
          <w:sz w:val="22"/>
          <w:szCs w:val="22"/>
        </w:rPr>
        <w:t xml:space="preserve">Για την παρακολούθηση εκτέλεσης της παρούσας συμφωνίας συστήνεται όργανο με την επωνυμία «Κοινή Επιτροπή Συντονισμού και Παρακολούθησης της Προγραμματικής Συμφωνίας», με έδρα στην </w:t>
      </w:r>
      <w:r w:rsidR="0075658C">
        <w:rPr>
          <w:rFonts w:ascii="Arial Narrow" w:hAnsi="Arial Narrow" w:cs="Arial Narrow"/>
          <w:sz w:val="22"/>
          <w:szCs w:val="22"/>
        </w:rPr>
        <w:tab/>
      </w:r>
      <w:r w:rsidR="0075658C">
        <w:rPr>
          <w:rFonts w:ascii="Arial Narrow" w:hAnsi="Arial Narrow" w:cs="Arial Narrow"/>
          <w:sz w:val="22"/>
          <w:szCs w:val="22"/>
        </w:rPr>
        <w:tab/>
      </w:r>
      <w:r w:rsidR="0075658C">
        <w:rPr>
          <w:rFonts w:ascii="Arial Narrow" w:hAnsi="Arial Narrow" w:cs="Arial Narrow"/>
          <w:sz w:val="22"/>
          <w:szCs w:val="22"/>
        </w:rPr>
        <w:tab/>
      </w:r>
      <w:r w:rsidR="0075658C">
        <w:rPr>
          <w:rFonts w:ascii="Arial Narrow" w:hAnsi="Arial Narrow" w:cs="Arial Narrow"/>
          <w:sz w:val="22"/>
          <w:szCs w:val="22"/>
        </w:rPr>
        <w:tab/>
      </w:r>
      <w:r>
        <w:rPr>
          <w:rFonts w:ascii="Arial Narrow" w:hAnsi="Arial Narrow" w:cs="Arial Narrow"/>
          <w:sz w:val="22"/>
          <w:szCs w:val="22"/>
        </w:rPr>
        <w:t xml:space="preserve">Αθήνα. </w:t>
      </w:r>
    </w:p>
    <w:p w:rsidR="000415F8" w:rsidRDefault="000415F8">
      <w:pPr>
        <w:spacing w:after="5" w:line="360" w:lineRule="auto"/>
        <w:ind w:left="786" w:right="14"/>
        <w:jc w:val="both"/>
      </w:pPr>
    </w:p>
    <w:p w:rsidR="000415F8" w:rsidRDefault="004B3526">
      <w:pPr>
        <w:spacing w:after="5" w:line="360" w:lineRule="auto"/>
        <w:ind w:left="786" w:right="14"/>
        <w:jc w:val="both"/>
      </w:pPr>
      <w:r>
        <w:rPr>
          <w:rFonts w:ascii="Arial Narrow" w:hAnsi="Arial Narrow" w:cs="Arial Narrow"/>
          <w:sz w:val="22"/>
          <w:szCs w:val="22"/>
        </w:rPr>
        <w:t xml:space="preserve">Η Κοινή Επιτροπή Παρακολούθησης αποτελείται από </w:t>
      </w:r>
      <w:r w:rsidR="00997089">
        <w:rPr>
          <w:rFonts w:ascii="Arial Narrow" w:hAnsi="Arial Narrow" w:cs="Arial Narrow"/>
          <w:noProof/>
          <w:sz w:val="22"/>
          <w:szCs w:val="22"/>
          <w:lang w:eastAsia="el-GR"/>
        </w:rPr>
        <w:drawing>
          <wp:inline distT="0" distB="0" distL="0" distR="0" wp14:anchorId="218CC10C" wp14:editId="78CE337F">
            <wp:extent cx="1905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l="-6667" t="-1482" r="-6667" b="-1482"/>
                    <a:stretch>
                      <a:fillRect/>
                    </a:stretch>
                  </pic:blipFill>
                  <pic:spPr bwMode="auto">
                    <a:xfrm>
                      <a:off x="0" y="0"/>
                      <a:ext cx="19050" cy="76200"/>
                    </a:xfrm>
                    <a:prstGeom prst="rect">
                      <a:avLst/>
                    </a:prstGeom>
                    <a:solidFill>
                      <a:srgbClr val="FFFFFF"/>
                    </a:solidFill>
                    <a:ln>
                      <a:noFill/>
                    </a:ln>
                  </pic:spPr>
                </pic:pic>
              </a:graphicData>
            </a:graphic>
          </wp:inline>
        </w:drawing>
      </w:r>
      <w:r>
        <w:rPr>
          <w:rFonts w:ascii="Arial Narrow" w:hAnsi="Arial Narrow" w:cs="Arial Narrow"/>
          <w:sz w:val="22"/>
          <w:szCs w:val="22"/>
        </w:rPr>
        <w:t xml:space="preserve">δύο (2) εκπροσώπους του Φορέα Υλοποίησης του Έργου με τους αναπληρωτές τους, και ένας εξ αυτών ορίζεται Πρόεδρος της Επιτροπής και έναν (1) εκπρόσωπο του Δικαιούχου με τον αναπληρωτή του, ως μέλος. </w:t>
      </w:r>
    </w:p>
    <w:p w:rsidR="000415F8" w:rsidRDefault="000415F8">
      <w:pPr>
        <w:spacing w:after="5" w:line="360" w:lineRule="auto"/>
        <w:ind w:left="786" w:right="14"/>
        <w:jc w:val="both"/>
      </w:pPr>
    </w:p>
    <w:p w:rsidR="000415F8" w:rsidRDefault="004B3526">
      <w:pPr>
        <w:spacing w:after="5" w:line="360" w:lineRule="auto"/>
        <w:ind w:left="786" w:right="14"/>
        <w:jc w:val="both"/>
      </w:pPr>
      <w:r>
        <w:rPr>
          <w:rFonts w:ascii="Arial Narrow" w:hAnsi="Arial Narrow" w:cs="Arial Narrow"/>
          <w:sz w:val="22"/>
          <w:szCs w:val="22"/>
        </w:rPr>
        <w:t>Χρέη γραμματέα εκτελεί στέλεχος του Δικαιούχου.</w:t>
      </w:r>
    </w:p>
    <w:p w:rsidR="000415F8" w:rsidRDefault="004B3526">
      <w:pPr>
        <w:spacing w:after="5" w:line="372" w:lineRule="auto"/>
        <w:ind w:left="786" w:right="14"/>
        <w:jc w:val="both"/>
      </w:pPr>
      <w:r>
        <w:rPr>
          <w:rFonts w:ascii="Arial Narrow" w:hAnsi="Arial Narrow" w:cs="Arial Narrow"/>
          <w:sz w:val="22"/>
          <w:szCs w:val="22"/>
        </w:rPr>
        <w:t>Το αργότερο εντός 15 ημερών από την υπογραφή της παρούσας, οι συμβαλλόμενοι φορείς ορίζουν τα μέλη της Κοινής Επιτροπής Συντονισμού και Παρακολούθησης της Προγραμματικής Συμφωνίας και η Επιτροπή συγκροτείται με την έκδοση σχετικής απόφασης από τον Δικαιούχο, ο οποίος αναλαμβάνει και την ευθύνη της παροχής γραμματειακής υποστήριξης στην Επιτροπή.</w:t>
      </w:r>
    </w:p>
    <w:p w:rsidR="000415F8" w:rsidRDefault="000415F8">
      <w:pPr>
        <w:spacing w:after="5" w:line="360" w:lineRule="auto"/>
        <w:ind w:left="786" w:right="14"/>
        <w:jc w:val="both"/>
        <w:rPr>
          <w:rFonts w:ascii="Arial Narrow" w:hAnsi="Arial Narrow" w:cs="Arial Narrow"/>
          <w:sz w:val="22"/>
          <w:szCs w:val="22"/>
        </w:rPr>
      </w:pPr>
    </w:p>
    <w:p w:rsidR="000415F8" w:rsidRDefault="004B3526">
      <w:pPr>
        <w:spacing w:after="5" w:line="360" w:lineRule="auto"/>
        <w:ind w:left="786" w:right="14"/>
        <w:jc w:val="both"/>
      </w:pPr>
      <w:r>
        <w:rPr>
          <w:rFonts w:ascii="Arial Narrow" w:hAnsi="Arial Narrow" w:cs="Arial Narrow"/>
          <w:sz w:val="22"/>
          <w:szCs w:val="22"/>
        </w:rPr>
        <w:t>Αντικείμενο της Κοινής Επιτροπής Συντονισμού και Παρακολούθησης της Προγραμματικής Συμφωνίας είναι ο συντονισμός και η παρακολούθηση όλων των εργασιών που απαιτούνται για την εκτέλεση της παρούσας προγραμματικής συμφωνίας και ειδικότερα η τήρηση των όρων της, η εισήγηση προς τα αρμόδια όργανα των συμβαλλομένων μερών κάθε αναγκαίου μέτρου και ενέργειας για την υλοποίηση της παρούσας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w:t>
      </w:r>
    </w:p>
    <w:p w:rsidR="000415F8" w:rsidRDefault="000415F8">
      <w:pPr>
        <w:spacing w:after="5" w:line="384" w:lineRule="auto"/>
        <w:ind w:left="786" w:right="14"/>
        <w:jc w:val="both"/>
        <w:rPr>
          <w:rFonts w:ascii="Arial Narrow" w:hAnsi="Arial Narrow" w:cs="Arial Narrow"/>
          <w:sz w:val="22"/>
          <w:szCs w:val="22"/>
        </w:rPr>
      </w:pPr>
    </w:p>
    <w:p w:rsidR="000415F8" w:rsidRDefault="004B3526">
      <w:pPr>
        <w:spacing w:after="5" w:line="384" w:lineRule="auto"/>
        <w:ind w:left="786" w:right="14"/>
        <w:jc w:val="both"/>
      </w:pPr>
      <w:r>
        <w:rPr>
          <w:rFonts w:ascii="Arial Narrow" w:hAnsi="Arial Narrow" w:cs="Arial Narrow"/>
          <w:sz w:val="22"/>
          <w:szCs w:val="22"/>
        </w:rPr>
        <w:t xml:space="preserve">Η Κοινή Επιτροπή Συντονισμού και Παρακολούθησης της Προγραμματικής Συμφωνίας συγκαλείται από τον Πρόεδρό της. Στην πρόσκληση αναγράφονται τα θέματα της ημερήσιας </w:t>
      </w:r>
      <w:r>
        <w:rPr>
          <w:rFonts w:ascii="Arial Narrow" w:hAnsi="Arial Narrow" w:cs="Arial Narrow"/>
          <w:sz w:val="22"/>
          <w:szCs w:val="22"/>
        </w:rPr>
        <w:lastRenderedPageBreak/>
        <w:t>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Η Κοινή Επιτροπή Συντονισμού και Παρακολούθησης της Προγραμματικής Συμφωνίας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 την «Τεχνική Επιτροπή”), η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των δράσεων του Έργου, αλλά δεν έχει δικαίωμα ψήφου. Οι σχετικές γνωμοδοτήσεις, εισηγήσεις ή απόψεις της Τεχνικής Επιτροπής δεν είναι δεσμευτικές για την Κοινή Επιτροπή Συντονισμού και Παρακολούθησης της Προγραμματικής Συμφωνίας.</w:t>
      </w:r>
    </w:p>
    <w:p w:rsidR="000415F8" w:rsidRDefault="004B3526">
      <w:pPr>
        <w:spacing w:after="330" w:line="372" w:lineRule="auto"/>
        <w:ind w:left="786" w:right="14"/>
        <w:jc w:val="both"/>
      </w:pPr>
      <w:r>
        <w:rPr>
          <w:rFonts w:ascii="Arial Narrow" w:hAnsi="Arial Narrow" w:cs="Arial Narrow"/>
          <w:sz w:val="22"/>
          <w:szCs w:val="22"/>
        </w:rPr>
        <w:t>Η Επιτροπή συνεδριάζει οποτεδήποτε κρίνεται αναγκαίο από την πορεία υλοποίησης των δράσεων του έργου, αλλά και όταν ζητηθεί από οποιοδήποτε μέλος της. Σε κάθε περίπτωση η επιτροπή συνεδριάζει τουλάχιστον μία φορά κάθε έτος, προκειμένου να συζητήσει την πρόοδο υλοποίησης των δράσεων του έργου.</w:t>
      </w:r>
    </w:p>
    <w:p w:rsidR="000415F8" w:rsidRDefault="004B3526">
      <w:pPr>
        <w:spacing w:after="90" w:line="264" w:lineRule="auto"/>
        <w:ind w:left="786" w:right="14"/>
        <w:jc w:val="both"/>
      </w:pPr>
      <w:r>
        <w:rPr>
          <w:rFonts w:ascii="Arial Narrow" w:hAnsi="Arial Narrow" w:cs="Arial Narrow"/>
          <w:sz w:val="22"/>
          <w:szCs w:val="22"/>
        </w:rPr>
        <w:t>Οι συμβαλλόμενοι φορείς διατηρούν το δικαίωμα αλλαγής του εκπροσώπου τους στην Επιτροπή.</w:t>
      </w:r>
    </w:p>
    <w:p w:rsidR="000415F8" w:rsidRDefault="004B3526">
      <w:pPr>
        <w:spacing w:after="5" w:line="396" w:lineRule="auto"/>
        <w:ind w:left="786" w:right="14"/>
        <w:jc w:val="both"/>
        <w:rPr>
          <w:rFonts w:ascii="Arial Narrow" w:hAnsi="Arial Narrow" w:cs="Arial Narrow"/>
          <w:sz w:val="22"/>
          <w:szCs w:val="22"/>
        </w:rPr>
      </w:pPr>
      <w:r>
        <w:rPr>
          <w:rFonts w:ascii="Arial Narrow" w:hAnsi="Arial Narrow" w:cs="Arial Narrow"/>
          <w:sz w:val="22"/>
          <w:szCs w:val="22"/>
        </w:rPr>
        <w:t>Τα πρακτικά της Κοινής Επιτροπής Παρακολούθησης κοινοποιούνται σε όλα τα μέρη αφού υπογραφούν</w:t>
      </w:r>
      <w:r w:rsidR="00997089">
        <w:rPr>
          <w:rFonts w:ascii="Arial Narrow" w:hAnsi="Arial Narrow" w:cs="Arial Narrow"/>
          <w:noProof/>
          <w:sz w:val="22"/>
          <w:szCs w:val="22"/>
          <w:lang w:eastAsia="el-GR"/>
        </w:rPr>
        <w:drawing>
          <wp:inline distT="0" distB="0" distL="0" distR="0" wp14:anchorId="2FD6BC28" wp14:editId="4309478A">
            <wp:extent cx="28575" cy="19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l="-4445" t="-5333" r="-4445" b="-5333"/>
                    <a:stretch>
                      <a:fillRect/>
                    </a:stretch>
                  </pic:blipFill>
                  <pic:spPr bwMode="auto">
                    <a:xfrm>
                      <a:off x="0" y="0"/>
                      <a:ext cx="28575" cy="19050"/>
                    </a:xfrm>
                    <a:prstGeom prst="rect">
                      <a:avLst/>
                    </a:prstGeom>
                    <a:solidFill>
                      <a:srgbClr val="FFFFFF"/>
                    </a:solidFill>
                    <a:ln>
                      <a:noFill/>
                    </a:ln>
                  </pic:spPr>
                </pic:pic>
              </a:graphicData>
            </a:graphic>
          </wp:inline>
        </w:drawing>
      </w:r>
    </w:p>
    <w:p w:rsidR="000415F8" w:rsidRDefault="004B3526">
      <w:pPr>
        <w:spacing w:after="31" w:line="372" w:lineRule="auto"/>
        <w:ind w:left="786" w:right="14"/>
        <w:jc w:val="both"/>
      </w:pPr>
      <w:r>
        <w:rPr>
          <w:rFonts w:ascii="Arial Narrow" w:hAnsi="Arial Narrow" w:cs="Arial Narrow"/>
          <w:sz w:val="22"/>
          <w:szCs w:val="22"/>
        </w:rPr>
        <w:t>Η Κοινή Επιτροπή Συντονισμού και Παρακολούθησης της Προγραμματικής Συμφωνίας συνεδριάζει εφόσον έχει απαρτία, σύμφωνα με το άρθρο 14 παρ.3 του Κώδικα Διοικητικής Διαδικασίας (ν.2690/1999, όπως ισχύει) οι διατάξεις του οποίου διέπουν τη λειτουργία της και για θέματα που δεν ορίζονται με την παρούσα συμφωνία. Οι αποφάσεις της πρέπει να είναι αιτιολογημένες, λαμβάνονται δε κατά πλειοψηφία των παρόντων μελών και δεσμεύουν όλους τους συμβαλλόμενους φορείς.</w:t>
      </w:r>
    </w:p>
    <w:p w:rsidR="000415F8" w:rsidRDefault="004B3526">
      <w:pPr>
        <w:spacing w:after="493" w:line="360" w:lineRule="auto"/>
        <w:ind w:left="786" w:right="14"/>
        <w:jc w:val="both"/>
      </w:pPr>
      <w:r>
        <w:rPr>
          <w:rFonts w:ascii="Arial Narrow" w:hAnsi="Arial Narrow" w:cs="Arial Narrow"/>
          <w:sz w:val="22"/>
          <w:szCs w:val="22"/>
        </w:rPr>
        <w:t>Οι λοιπές λεπτομέρειες που ενδεχομένως απαιτηθούν για τη λειτουργία της Κοινής Επιτροπής, θα καθορισθούν με αποφάσεις της.</w:t>
      </w:r>
    </w:p>
    <w:p w:rsidR="000415F8" w:rsidRDefault="004B3526">
      <w:pPr>
        <w:spacing w:after="79" w:line="264" w:lineRule="auto"/>
        <w:ind w:left="822" w:right="14"/>
        <w:jc w:val="center"/>
      </w:pPr>
      <w:r>
        <w:rPr>
          <w:rFonts w:ascii="Arial Narrow" w:hAnsi="Arial Narrow" w:cs="Arial Narrow"/>
          <w:b/>
          <w:bCs/>
          <w:sz w:val="22"/>
          <w:szCs w:val="22"/>
        </w:rPr>
        <w:t>ΑΡΘΡΟ 7</w:t>
      </w:r>
    </w:p>
    <w:p w:rsidR="000415F8" w:rsidRDefault="004B3526">
      <w:pPr>
        <w:pStyle w:val="2"/>
        <w:numPr>
          <w:ilvl w:val="0"/>
          <w:numId w:val="0"/>
        </w:numPr>
        <w:spacing w:line="264" w:lineRule="auto"/>
        <w:ind w:left="822" w:right="14"/>
        <w:jc w:val="center"/>
        <w:rPr>
          <w:rFonts w:hint="eastAsia"/>
        </w:rPr>
      </w:pPr>
      <w:r>
        <w:rPr>
          <w:rFonts w:ascii="Arial Narrow" w:hAnsi="Arial Narrow" w:cs="Arial Narrow"/>
          <w:b/>
          <w:bCs/>
          <w:sz w:val="22"/>
          <w:szCs w:val="22"/>
        </w:rPr>
        <w:t>ΕΥΘΥΝΗ ΣΥΜΒΑΛΛΟΜΕΝΩΝ</w:t>
      </w:r>
    </w:p>
    <w:p w:rsidR="000415F8" w:rsidRDefault="004B3526">
      <w:pPr>
        <w:spacing w:after="367" w:line="360" w:lineRule="auto"/>
        <w:ind w:left="786" w:right="14"/>
        <w:jc w:val="both"/>
      </w:pPr>
      <w:r>
        <w:rPr>
          <w:rFonts w:ascii="Arial Narrow" w:hAnsi="Arial Narrow" w:cs="Arial Narrow"/>
          <w:sz w:val="22"/>
          <w:szCs w:val="22"/>
        </w:rPr>
        <w:t xml:space="preserve">Ο Δικαιούχος ευθύνεται καθ' όλη τη διάρκεια της παρούσας προγραμματικής συμφωνίας έναντι του Φορέα Υλοποίησης του Έργου για την καλή εκτέλεση των καθηκόντων του και έναντι των τρίτων ευθύνεται εις </w:t>
      </w:r>
      <w:r w:rsidR="0075658C">
        <w:rPr>
          <w:rFonts w:ascii="Arial Narrow" w:hAnsi="Arial Narrow" w:cs="Arial Narrow"/>
          <w:sz w:val="22"/>
          <w:szCs w:val="22"/>
        </w:rPr>
        <w:t>ολόκληρόν</w:t>
      </w:r>
      <w:r>
        <w:rPr>
          <w:rFonts w:ascii="Arial Narrow" w:hAnsi="Arial Narrow" w:cs="Arial Narrow"/>
          <w:sz w:val="22"/>
          <w:szCs w:val="22"/>
        </w:rPr>
        <w:t xml:space="preserve"> με τον Φορέα Υλοποίησης του Έργου, σύμφωνα με τα προβλεπόμενα στους Κανονισμούς του Χρηματοδοτικού Μηχανισμού ΕΟΧ, της εθνικής </w:t>
      </w:r>
      <w:r>
        <w:rPr>
          <w:rFonts w:ascii="Arial Narrow" w:hAnsi="Arial Narrow" w:cs="Arial Narrow"/>
          <w:sz w:val="22"/>
          <w:szCs w:val="22"/>
        </w:rPr>
        <w:lastRenderedPageBreak/>
        <w:t>και ενωσιακής νομοθεσίας και του κανονιστικού πλαισίου λειτουργίας κάθε συμβαλλόμενου μέρους.</w:t>
      </w:r>
    </w:p>
    <w:p w:rsidR="000415F8" w:rsidRDefault="004B3526">
      <w:pPr>
        <w:pStyle w:val="2"/>
        <w:numPr>
          <w:ilvl w:val="0"/>
          <w:numId w:val="0"/>
        </w:numPr>
        <w:spacing w:after="0" w:line="264" w:lineRule="auto"/>
        <w:ind w:left="1516" w:right="21"/>
        <w:jc w:val="center"/>
        <w:rPr>
          <w:rFonts w:hint="eastAsia"/>
        </w:rPr>
      </w:pPr>
      <w:r>
        <w:rPr>
          <w:rFonts w:ascii="Arial Narrow" w:hAnsi="Arial Narrow" w:cs="Arial Narrow"/>
          <w:b/>
          <w:bCs/>
          <w:sz w:val="22"/>
          <w:szCs w:val="22"/>
        </w:rPr>
        <w:t xml:space="preserve">ΑΡΘΡΟ 8 </w:t>
      </w:r>
    </w:p>
    <w:p w:rsidR="000415F8" w:rsidRDefault="004B3526">
      <w:pPr>
        <w:pStyle w:val="2"/>
        <w:numPr>
          <w:ilvl w:val="0"/>
          <w:numId w:val="0"/>
        </w:numPr>
        <w:spacing w:after="0" w:line="264" w:lineRule="auto"/>
        <w:ind w:left="1516" w:right="21"/>
        <w:jc w:val="center"/>
        <w:rPr>
          <w:rFonts w:hint="eastAsia"/>
        </w:rPr>
      </w:pPr>
      <w:r>
        <w:rPr>
          <w:rFonts w:ascii="Arial Narrow" w:hAnsi="Arial Narrow" w:cs="Arial Narrow"/>
          <w:b/>
          <w:bCs/>
          <w:sz w:val="22"/>
          <w:szCs w:val="22"/>
        </w:rPr>
        <w:t>ΑΝΤΙΣΥΜΒΑΤΙΚΗ ΣΥΜΠΕΡΙΦΟΡΑ - ΛΥΣΗ ΣΥΜΦΩΝΙΑΣ</w:t>
      </w:r>
    </w:p>
    <w:p w:rsidR="000415F8" w:rsidRDefault="000415F8">
      <w:pPr>
        <w:pStyle w:val="a1"/>
        <w:spacing w:before="240" w:after="0" w:line="264" w:lineRule="auto"/>
        <w:ind w:left="60" w:right="21" w:hanging="10"/>
        <w:jc w:val="center"/>
      </w:pPr>
    </w:p>
    <w:p w:rsidR="000415F8" w:rsidRDefault="004B3526">
      <w:pPr>
        <w:spacing w:after="5" w:line="360" w:lineRule="auto"/>
        <w:ind w:left="786" w:right="14"/>
        <w:jc w:val="both"/>
      </w:pPr>
      <w:r>
        <w:rPr>
          <w:rFonts w:ascii="Arial Narrow" w:hAnsi="Arial Narrow" w:cs="Arial Narrow"/>
          <w:sz w:val="22"/>
          <w:szCs w:val="22"/>
        </w:rPr>
        <w:t>Η παράβαση οποιουδήποτε από τους όρους της παρούσας συμφωνίας, οι οποίοι θεωρούνται όλοι ουσιώδεις, ή η παράβαση των διατάξεων του κανονιστικού πλαισίου που εφαρμόζεται για την υλοποίηση και τη λειτουργία των δράσεων του Έργου από οποιοδήποτε από τα συμβαλλόμενα μέρη, παρέχει στο άλλο μέρος το δικαίωμα να λύσει εγγράφως την παρούσα συμφωνία.</w:t>
      </w:r>
    </w:p>
    <w:p w:rsidR="000415F8" w:rsidRDefault="000415F8">
      <w:pPr>
        <w:spacing w:after="122" w:line="396" w:lineRule="auto"/>
        <w:ind w:left="786" w:right="14"/>
        <w:jc w:val="both"/>
        <w:rPr>
          <w:rFonts w:ascii="Arial Narrow" w:hAnsi="Arial Narrow" w:cs="Arial Narrow"/>
          <w:sz w:val="22"/>
          <w:szCs w:val="22"/>
        </w:rPr>
      </w:pPr>
    </w:p>
    <w:p w:rsidR="000415F8" w:rsidRDefault="004B3526">
      <w:pPr>
        <w:spacing w:after="122" w:line="396" w:lineRule="auto"/>
        <w:ind w:left="786" w:right="14"/>
        <w:jc w:val="both"/>
      </w:pPr>
      <w:r>
        <w:rPr>
          <w:rFonts w:ascii="Arial Narrow" w:hAnsi="Arial Narrow" w:cs="Arial Narrow"/>
          <w:sz w:val="22"/>
          <w:szCs w:val="22"/>
        </w:rPr>
        <w:t>Σε περίπτωση κατά την οποία διαπιστωθεί εγγράφως από τα συμβαλλόμενα μέρη αδυναμία ολοκλήρωσης και συνεπώς εκτέλεσης της παρούσας συμφωνίας, αυτή λύεται αυτοδικαίως για τα συμβαλλόμενα μέρη.</w:t>
      </w:r>
    </w:p>
    <w:p w:rsidR="000415F8" w:rsidRDefault="000415F8">
      <w:pPr>
        <w:spacing w:after="5" w:line="360" w:lineRule="auto"/>
        <w:ind w:left="786" w:right="14"/>
        <w:jc w:val="both"/>
        <w:rPr>
          <w:rFonts w:ascii="Arial Narrow" w:hAnsi="Arial Narrow" w:cs="Arial Narrow"/>
          <w:sz w:val="22"/>
          <w:szCs w:val="22"/>
        </w:rPr>
      </w:pPr>
    </w:p>
    <w:p w:rsidR="000415F8" w:rsidRDefault="004B3526">
      <w:pPr>
        <w:spacing w:after="5" w:line="360" w:lineRule="auto"/>
        <w:ind w:left="786" w:right="14"/>
        <w:jc w:val="both"/>
      </w:pPr>
      <w:r>
        <w:rPr>
          <w:rFonts w:ascii="Arial Narrow" w:hAnsi="Arial Narrow" w:cs="Arial Narrow"/>
          <w:sz w:val="22"/>
          <w:szCs w:val="22"/>
        </w:rPr>
        <w:t>Στην περίπτωση διακοπής, λύσης, αδυναμίας ολοκλήρωσης μέρους ή όλων των δράσεων του Έργου της Προγραμματικής Συμφωνίας, ο Δικαιούχος παραμένει υπεύθυνος ως δικαιούχος τόσο για τις ενέργειες που έχει πραγματοποιήσει όσο και για το μέρος των δράσεων που έχει υλοποιήσει στο πλαίσιο της παρούσας συμφωνίας, μέχρι τη λήξη υλοποίησης του Χρηματοδοτικού Μηχανισμού ΕΟΧ 2014-2021.</w:t>
      </w:r>
    </w:p>
    <w:p w:rsidR="000415F8" w:rsidRDefault="000415F8">
      <w:pPr>
        <w:spacing w:after="240" w:line="360" w:lineRule="auto"/>
        <w:ind w:left="786" w:right="14"/>
        <w:jc w:val="both"/>
        <w:rPr>
          <w:rFonts w:ascii="Arial Narrow" w:hAnsi="Arial Narrow" w:cs="Arial Narrow"/>
          <w:sz w:val="22"/>
          <w:szCs w:val="22"/>
        </w:rPr>
      </w:pPr>
    </w:p>
    <w:p w:rsidR="000415F8" w:rsidRDefault="004B3526">
      <w:pPr>
        <w:spacing w:after="240" w:line="360" w:lineRule="auto"/>
        <w:ind w:left="786" w:right="14"/>
        <w:jc w:val="both"/>
      </w:pPr>
      <w:r>
        <w:rPr>
          <w:rFonts w:ascii="Arial Narrow" w:hAnsi="Arial Narrow" w:cs="Arial Narrow"/>
          <w:sz w:val="22"/>
          <w:szCs w:val="22"/>
        </w:rPr>
        <w:t>Στην περίπτωση κατά την οποία επέλθει λύση της συμφωνίας, ο Φορέας Υλοποίησης του Έργου στο πλαίσιο της αρχής της συνέχειας της δημόσιας διοίκησης - αναλαμβάνει στο ακέραιο τα συμβατικά δικαιώματα και υποχρεώσεις που έχουν αναληφθεί, αλλά δεν έχουν ακόμη πραγματοποιηθεί από το Δικαιούχο, στο πλαίσιο της επίτευξης του σκοπού της παρούσας συμφωνίας, έναντι των τρίτων, υπό την προϋπόθεση μεταφοράς και εγγραφής των σχετικών πιστώσεων σε άλλο φορέα.</w:t>
      </w:r>
    </w:p>
    <w:p w:rsidR="000415F8" w:rsidRDefault="004B3526">
      <w:pPr>
        <w:spacing w:after="79" w:line="264" w:lineRule="auto"/>
        <w:ind w:left="822" w:right="14"/>
        <w:jc w:val="center"/>
      </w:pPr>
      <w:r>
        <w:rPr>
          <w:rFonts w:ascii="Arial Narrow" w:hAnsi="Arial Narrow" w:cs="Arial Narrow"/>
          <w:b/>
          <w:bCs/>
          <w:sz w:val="22"/>
          <w:szCs w:val="22"/>
        </w:rPr>
        <w:t>ΑΡΘΡΟ 9</w:t>
      </w:r>
    </w:p>
    <w:p w:rsidR="000415F8" w:rsidRDefault="004B3526">
      <w:pPr>
        <w:pStyle w:val="2"/>
        <w:numPr>
          <w:ilvl w:val="0"/>
          <w:numId w:val="0"/>
        </w:numPr>
        <w:spacing w:line="264" w:lineRule="auto"/>
        <w:ind w:left="822" w:right="7"/>
        <w:jc w:val="center"/>
        <w:rPr>
          <w:rFonts w:hint="eastAsia"/>
        </w:rPr>
      </w:pPr>
      <w:r>
        <w:rPr>
          <w:rFonts w:ascii="Arial Narrow" w:hAnsi="Arial Narrow" w:cs="Arial Narrow"/>
          <w:b/>
          <w:bCs/>
          <w:sz w:val="22"/>
          <w:szCs w:val="22"/>
        </w:rPr>
        <w:t>ΕΚΠΡΟΣΩΠΗΣΗ</w:t>
      </w:r>
    </w:p>
    <w:p w:rsidR="000415F8" w:rsidRDefault="004B3526">
      <w:pPr>
        <w:spacing w:after="5" w:line="360" w:lineRule="auto"/>
        <w:ind w:left="786" w:right="14"/>
        <w:jc w:val="both"/>
      </w:pPr>
      <w:r>
        <w:rPr>
          <w:rFonts w:ascii="Arial Narrow" w:hAnsi="Arial Narrow" w:cs="Arial Narrow"/>
          <w:sz w:val="22"/>
          <w:szCs w:val="22"/>
        </w:rPr>
        <w:t>Ο Δικαιούχος εκπροσωπεί δικαστικώς και εξωδίκως τον Φορέα Υλοποίησης του Έργου έναντι των τρίτων κατά την ενάσκηση των καθηκόντων του έως τη λήξη της μεταβίβασης της αρμοδιότητας υλοποίησης.</w:t>
      </w:r>
    </w:p>
    <w:p w:rsidR="000415F8" w:rsidRDefault="004B3526">
      <w:pPr>
        <w:spacing w:after="131" w:line="264" w:lineRule="auto"/>
        <w:ind w:left="822" w:right="21"/>
        <w:jc w:val="center"/>
      </w:pPr>
      <w:r>
        <w:rPr>
          <w:rFonts w:ascii="Arial Narrow" w:hAnsi="Arial Narrow" w:cs="Arial Narrow"/>
          <w:b/>
          <w:bCs/>
          <w:sz w:val="22"/>
          <w:szCs w:val="22"/>
        </w:rPr>
        <w:lastRenderedPageBreak/>
        <w:t>ΑΡΘΡΟ 10</w:t>
      </w:r>
    </w:p>
    <w:p w:rsidR="000415F8" w:rsidRDefault="004B3526">
      <w:pPr>
        <w:pStyle w:val="1"/>
        <w:numPr>
          <w:ilvl w:val="0"/>
          <w:numId w:val="0"/>
        </w:numPr>
        <w:spacing w:line="264" w:lineRule="auto"/>
        <w:ind w:left="1634" w:right="826"/>
        <w:jc w:val="center"/>
        <w:rPr>
          <w:rFonts w:hint="eastAsia"/>
        </w:rPr>
      </w:pPr>
      <w:r>
        <w:rPr>
          <w:rFonts w:ascii="Arial Narrow" w:hAnsi="Arial Narrow" w:cs="Arial Narrow"/>
          <w:b/>
          <w:bCs/>
          <w:sz w:val="22"/>
          <w:szCs w:val="22"/>
        </w:rPr>
        <w:t>ΕΠΙΛΥΣΗ ΔΙΑΦΟΡΩΝ</w:t>
      </w:r>
    </w:p>
    <w:p w:rsidR="000415F8" w:rsidRPr="001A1D8A" w:rsidRDefault="004B3526">
      <w:pPr>
        <w:spacing w:after="362" w:line="360" w:lineRule="auto"/>
        <w:ind w:left="786" w:right="14"/>
        <w:jc w:val="both"/>
      </w:pPr>
      <w:r>
        <w:rPr>
          <w:rFonts w:ascii="Arial Narrow" w:hAnsi="Arial Narrow" w:cs="Arial Narrow"/>
          <w:sz w:val="22"/>
          <w:szCs w:val="22"/>
        </w:rPr>
        <w:t>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ανώτατα όργανα διοίκησης των συμβαλλομένων φορέων</w:t>
      </w:r>
      <w:r w:rsidR="001A1D8A" w:rsidRPr="001A1D8A">
        <w:rPr>
          <w:rFonts w:ascii="Arial Narrow" w:hAnsi="Arial Narrow" w:cs="Arial Narrow"/>
          <w:sz w:val="22"/>
          <w:szCs w:val="22"/>
        </w:rPr>
        <w:t xml:space="preserve"> ή τα Ελληνικά αρμόδια δικαστήρια.</w:t>
      </w:r>
    </w:p>
    <w:p w:rsidR="000415F8" w:rsidRDefault="004B3526">
      <w:pPr>
        <w:pStyle w:val="2"/>
        <w:numPr>
          <w:ilvl w:val="0"/>
          <w:numId w:val="0"/>
        </w:numPr>
        <w:spacing w:line="264" w:lineRule="auto"/>
        <w:ind w:left="1516" w:right="43"/>
        <w:jc w:val="center"/>
        <w:rPr>
          <w:rFonts w:hint="eastAsia"/>
        </w:rPr>
      </w:pPr>
      <w:r>
        <w:rPr>
          <w:rFonts w:ascii="Arial Narrow" w:hAnsi="Arial Narrow" w:cs="Arial Narrow"/>
          <w:b/>
          <w:bCs/>
          <w:sz w:val="22"/>
          <w:szCs w:val="22"/>
        </w:rPr>
        <w:t>ΑΡΘΡΟ 11</w:t>
      </w:r>
    </w:p>
    <w:p w:rsidR="000415F8" w:rsidRDefault="004B3526">
      <w:pPr>
        <w:pStyle w:val="2"/>
        <w:numPr>
          <w:ilvl w:val="0"/>
          <w:numId w:val="0"/>
        </w:numPr>
        <w:spacing w:line="264" w:lineRule="auto"/>
        <w:ind w:left="1516" w:right="43"/>
        <w:jc w:val="center"/>
        <w:rPr>
          <w:rFonts w:hint="eastAsia"/>
        </w:rPr>
      </w:pPr>
      <w:r>
        <w:rPr>
          <w:rFonts w:ascii="Arial Narrow" w:hAnsi="Arial Narrow" w:cs="Arial Narrow"/>
          <w:b/>
          <w:bCs/>
          <w:sz w:val="22"/>
          <w:szCs w:val="22"/>
        </w:rPr>
        <w:t>ΕΙΔΙΚΟΙ ΟΡΟΙ</w:t>
      </w:r>
    </w:p>
    <w:p w:rsidR="000415F8" w:rsidRDefault="004B3526">
      <w:pPr>
        <w:spacing w:after="354" w:line="360" w:lineRule="auto"/>
        <w:ind w:left="786" w:right="14"/>
        <w:jc w:val="both"/>
      </w:pPr>
      <w:r>
        <w:rPr>
          <w:rFonts w:ascii="Arial Narrow" w:hAnsi="Arial Narrow" w:cs="Arial Narrow"/>
          <w:sz w:val="22"/>
          <w:szCs w:val="22"/>
        </w:rPr>
        <w:t xml:space="preserve">11.1. Υποκατάσταση. Απαγορεύεται ρητώς στον Δικαιούχο η υποκατάστασή του από τρίτο για την υλοποίηση των δράσεων του Έργου. Αν </w:t>
      </w:r>
      <w:r w:rsidR="001A1D8A" w:rsidRPr="001A1D8A">
        <w:rPr>
          <w:rFonts w:ascii="Arial Narrow" w:hAnsi="Arial Narrow" w:cs="Arial Narrow"/>
          <w:sz w:val="22"/>
          <w:szCs w:val="22"/>
        </w:rPr>
        <w:t>διαπιστωθεί</w:t>
      </w:r>
      <w:r>
        <w:rPr>
          <w:rFonts w:ascii="Arial Narrow" w:hAnsi="Arial Narrow" w:cs="Arial Narrow"/>
          <w:sz w:val="22"/>
          <w:szCs w:val="22"/>
        </w:rPr>
        <w:t xml:space="preserve"> υποκατάσταση, τότε ο Δικαιούχος ευθύνεται για κάθε πταίσμα του τρίτου έναντι του Φορέα Υλοποίησης του Έργου, ενώ συγχρόνως λύεται η παρούσα από υπαιτιότητα του Δικαιούχου.</w:t>
      </w:r>
    </w:p>
    <w:p w:rsidR="000415F8" w:rsidRDefault="004B3526">
      <w:pPr>
        <w:spacing w:after="5" w:line="360" w:lineRule="auto"/>
        <w:ind w:left="786" w:right="14"/>
        <w:jc w:val="both"/>
      </w:pPr>
      <w:r>
        <w:rPr>
          <w:rFonts w:ascii="Arial Narrow" w:hAnsi="Arial Narrow" w:cs="Arial Narrow"/>
          <w:sz w:val="22"/>
          <w:szCs w:val="22"/>
        </w:rPr>
        <w:t>11.2. Πνευματικά δικαιώματα. Όλα τα έγγραφα (σχέδια, μελέτες, στοιχεία, λογισμικό κ.ο.κ.) που θα συνταχθούν από το Δικαιούχο (και τους προστηθέντες και αντισυμβαλλομένους του) στο πλαίσιο εκτέλεσης της παρούσας συμφωνίας και των συμβάσεων που θα υπογράψει ο Δικαιούχος στο πλαίσιο υλοποίησης των δράσεων του Έργου θα ανήκουν στην ιδιοκτησία του Φορέα Υλοποίησης του Έργου, o οποίος έχει το δικαίωμα να τα επαναχρησιμοποιήσει ελεύθερα, θα είναι πάντοτε στη διάθεση των νομίμων εκπροσώπων τους κατά τη διάρκεια ισχύος της συμφωνίας και θα παραδοθούν στο Φορέα Υλοποίησης του Έργου κατά το χρόνο παράδοσης του δράσεων του Έργου ή αλλιώς κατά την καθ' οιονδήποτε τρόπο λήξη ή λύση της Συμφωνίας. Τα σχετικά πνευματικά και συγγενικά δικαιώματα ρητώς εκχωρούνται στο Φορέα Υλοποίησης χωρίς την καταβολή αμοιβής.</w:t>
      </w:r>
    </w:p>
    <w:p w:rsidR="000415F8" w:rsidRDefault="000415F8">
      <w:pPr>
        <w:spacing w:after="386" w:line="360" w:lineRule="auto"/>
        <w:ind w:left="786" w:right="14"/>
        <w:jc w:val="both"/>
        <w:rPr>
          <w:rFonts w:ascii="Arial Narrow" w:hAnsi="Arial Narrow" w:cs="Arial Narrow"/>
          <w:sz w:val="22"/>
          <w:szCs w:val="22"/>
        </w:rPr>
      </w:pPr>
    </w:p>
    <w:p w:rsidR="000415F8" w:rsidRDefault="004B3526">
      <w:pPr>
        <w:spacing w:after="386" w:line="360" w:lineRule="auto"/>
        <w:ind w:left="772" w:right="14"/>
        <w:jc w:val="both"/>
      </w:pPr>
      <w:r>
        <w:rPr>
          <w:rFonts w:ascii="Arial Narrow" w:hAnsi="Arial Narrow" w:cs="Arial Narrow"/>
          <w:sz w:val="22"/>
          <w:szCs w:val="22"/>
        </w:rPr>
        <w:t>11.3 Εμπιστευτικότητα. Καθ' όλη τη διάρκεια ισχύος της συμφωνίας, αλλά και μετά τη λήξη ή λύση αυτής, ο Δικαιούχος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Φορέα Υλοποίησης του Έργου, οποιαδήποτε έγγραφα ή πληροφορίες που θα περιέλθουν σε γνώση του κατά την υλοποίηση των δράσεων του Έργου και την εκπλήρωση των υποχρεώσεών του.</w:t>
      </w:r>
    </w:p>
    <w:p w:rsidR="000415F8" w:rsidRDefault="000415F8">
      <w:pPr>
        <w:spacing w:after="386" w:line="360" w:lineRule="auto"/>
        <w:ind w:left="772" w:right="14"/>
        <w:jc w:val="center"/>
        <w:rPr>
          <w:rFonts w:ascii="Arial Narrow" w:hAnsi="Arial Narrow" w:cs="Arial Narrow"/>
          <w:b/>
          <w:bCs/>
          <w:sz w:val="22"/>
          <w:szCs w:val="22"/>
        </w:rPr>
      </w:pPr>
    </w:p>
    <w:p w:rsidR="000415F8" w:rsidRDefault="004B3526">
      <w:pPr>
        <w:spacing w:after="386" w:line="360" w:lineRule="auto"/>
        <w:ind w:left="772" w:right="14"/>
        <w:jc w:val="center"/>
      </w:pPr>
      <w:r>
        <w:rPr>
          <w:rFonts w:ascii="Arial Narrow" w:hAnsi="Arial Narrow" w:cs="Arial Narrow"/>
          <w:b/>
          <w:bCs/>
          <w:sz w:val="22"/>
          <w:szCs w:val="22"/>
        </w:rPr>
        <w:t xml:space="preserve">ΑΡΘΡΟ 12 </w:t>
      </w:r>
    </w:p>
    <w:p w:rsidR="000415F8" w:rsidRDefault="004B3526">
      <w:pPr>
        <w:spacing w:after="386" w:line="360" w:lineRule="auto"/>
        <w:ind w:left="772" w:right="14"/>
        <w:jc w:val="center"/>
      </w:pPr>
      <w:r>
        <w:rPr>
          <w:rFonts w:ascii="Arial Narrow" w:hAnsi="Arial Narrow" w:cs="Arial Narrow"/>
          <w:b/>
          <w:bCs/>
          <w:sz w:val="22"/>
          <w:szCs w:val="22"/>
        </w:rPr>
        <w:lastRenderedPageBreak/>
        <w:t>ΤΕΛΙΚΕΣ ΔΙΑΤΑΞΕΙΣ</w:t>
      </w:r>
    </w:p>
    <w:p w:rsidR="000415F8" w:rsidRDefault="004B3526">
      <w:pPr>
        <w:spacing w:after="5" w:line="360" w:lineRule="auto"/>
        <w:ind w:left="786" w:right="14"/>
        <w:jc w:val="both"/>
      </w:pPr>
      <w:r>
        <w:rPr>
          <w:rFonts w:ascii="Arial Narrow" w:hAnsi="Arial Narrow" w:cs="Arial Narrow"/>
          <w:sz w:val="22"/>
          <w:szCs w:val="22"/>
        </w:rPr>
        <w:t>Οποιαδήποτε τροποποίηση ή παράταση της παρούσας προγραμματικής συμφωνίας γίνεται μόνον εγγράφως με κοινή συμφωνία των συμβαλλομένων μερών.</w:t>
      </w:r>
    </w:p>
    <w:p w:rsidR="000415F8" w:rsidRDefault="000415F8">
      <w:pPr>
        <w:spacing w:after="353" w:line="360" w:lineRule="auto"/>
        <w:ind w:left="786" w:right="14"/>
        <w:jc w:val="both"/>
        <w:rPr>
          <w:rFonts w:ascii="Arial Narrow" w:hAnsi="Arial Narrow" w:cs="Arial Narrow"/>
          <w:sz w:val="22"/>
          <w:szCs w:val="22"/>
        </w:rPr>
      </w:pPr>
    </w:p>
    <w:p w:rsidR="000415F8" w:rsidRDefault="004B3526">
      <w:pPr>
        <w:spacing w:after="353" w:line="360" w:lineRule="auto"/>
        <w:ind w:left="786" w:right="14"/>
        <w:jc w:val="both"/>
      </w:pPr>
      <w:r>
        <w:rPr>
          <w:rFonts w:ascii="Arial Narrow" w:hAnsi="Arial Narrow" w:cs="Arial Narrow"/>
          <w:sz w:val="22"/>
          <w:szCs w:val="22"/>
        </w:rPr>
        <w:t>Ειδικότερα, στο πλαίσιο της παρούσας συμφωνίας, τροποποίησή της δύναται να προκύψει και στις ακόλουθες περιπτώσεις:</w:t>
      </w:r>
    </w:p>
    <w:p w:rsidR="000415F8" w:rsidRDefault="004B3526" w:rsidP="001A1D8A">
      <w:pPr>
        <w:numPr>
          <w:ilvl w:val="0"/>
          <w:numId w:val="5"/>
        </w:numPr>
        <w:spacing w:after="353" w:line="360" w:lineRule="auto"/>
        <w:ind w:right="14"/>
        <w:jc w:val="both"/>
      </w:pPr>
      <w:r>
        <w:rPr>
          <w:rFonts w:ascii="Arial Narrow" w:hAnsi="Arial Narrow" w:cs="Arial Narrow"/>
          <w:sz w:val="22"/>
          <w:szCs w:val="22"/>
        </w:rPr>
        <w:t>Μετά την υπογραφή του Συμφώνου Υλοποίησης Προγράμματος (άρθρο 6.8 ΣΔΕ)</w:t>
      </w:r>
    </w:p>
    <w:p w:rsidR="000415F8" w:rsidRDefault="004B3526" w:rsidP="001A1D8A">
      <w:pPr>
        <w:numPr>
          <w:ilvl w:val="0"/>
          <w:numId w:val="5"/>
        </w:numPr>
        <w:spacing w:after="353" w:line="360" w:lineRule="auto"/>
        <w:ind w:right="14"/>
        <w:jc w:val="both"/>
      </w:pPr>
      <w:r>
        <w:rPr>
          <w:rFonts w:ascii="Arial Narrow" w:hAnsi="Arial Narrow" w:cs="Arial Narrow"/>
          <w:sz w:val="22"/>
          <w:szCs w:val="22"/>
        </w:rPr>
        <w:t>Μετά την υπογραφή του Συμφώνου Πράξης (άρθρο 7.6 ΣΔΕ).</w:t>
      </w:r>
    </w:p>
    <w:p w:rsidR="000415F8" w:rsidRDefault="004B3526" w:rsidP="001A1D8A">
      <w:pPr>
        <w:numPr>
          <w:ilvl w:val="0"/>
          <w:numId w:val="5"/>
        </w:numPr>
        <w:spacing w:after="353" w:line="360" w:lineRule="auto"/>
        <w:ind w:right="14"/>
        <w:jc w:val="both"/>
      </w:pPr>
      <w:r>
        <w:rPr>
          <w:rFonts w:ascii="Arial Narrow" w:hAnsi="Arial Narrow" w:cs="Arial Narrow"/>
          <w:sz w:val="22"/>
          <w:szCs w:val="22"/>
        </w:rPr>
        <w:t>Μετά από  ουσιώδεις μεταβολές του φυσικού αντικειμένου των δράσεων του Έργου.</w:t>
      </w:r>
    </w:p>
    <w:p w:rsidR="000415F8" w:rsidRDefault="004B3526">
      <w:pPr>
        <w:spacing w:after="353" w:line="360" w:lineRule="auto"/>
        <w:ind w:left="786" w:right="14"/>
        <w:jc w:val="both"/>
      </w:pPr>
      <w:r>
        <w:rPr>
          <w:rFonts w:ascii="Arial Narrow" w:hAnsi="Arial Narrow" w:cs="Arial Narrow"/>
          <w:sz w:val="22"/>
          <w:szCs w:val="22"/>
        </w:rPr>
        <w:t>Η μη άσκηση δικαιωμάτων ή η παράλειψη υποχρεώσεων από οποιοδήποτε συμβαλλόμενο μέρος ή η ανοχή καταστάσεων αντίθετων προς την προγραμματική συμφωνία, καθώς και η καθυστέρηση στη λήψη μέτρων που προβλέπει η συμφωνία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συμφωνία.</w:t>
      </w:r>
    </w:p>
    <w:p w:rsidR="000415F8" w:rsidRDefault="004B3526">
      <w:pPr>
        <w:spacing w:after="5" w:line="384" w:lineRule="auto"/>
        <w:ind w:left="786" w:right="14"/>
        <w:jc w:val="both"/>
      </w:pPr>
      <w:r>
        <w:rPr>
          <w:rFonts w:ascii="Arial Narrow" w:hAnsi="Arial Narrow" w:cs="Arial Narrow"/>
          <w:sz w:val="22"/>
          <w:szCs w:val="22"/>
        </w:rPr>
        <w:t xml:space="preserve">Αυτά συμφώνησαν, συνομολόγησαν και συναποδέχθηκαν τα συμβαλλόμενα μέρη, σε απόδειξη των οποίων συντάχθηκε η παρούσα και υπογράφεται σε τρία πρωτότυπα, έλαβε δε κάθε συμβαλλόμενος από ένα και το τρίτο θα υποβληθεί στον Διαχειριστή Προγράμματος. </w:t>
      </w:r>
    </w:p>
    <w:p w:rsidR="004B3526" w:rsidRDefault="004B3526">
      <w:pPr>
        <w:suppressAutoHyphens w:val="0"/>
        <w:rPr>
          <w:rFonts w:ascii="Arial Narrow" w:hAnsi="Arial Narrow" w:cs="Arial Narrow"/>
          <w:sz w:val="22"/>
          <w:szCs w:val="22"/>
        </w:rPr>
      </w:pPr>
    </w:p>
    <w:p w:rsidR="000415F8" w:rsidRDefault="000415F8">
      <w:pPr>
        <w:rPr>
          <w:rFonts w:ascii="Arial Narrow" w:hAnsi="Arial Narrow" w:cs="Arial Narrow"/>
          <w:sz w:val="22"/>
          <w:szCs w:val="22"/>
        </w:rPr>
      </w:pPr>
    </w:p>
    <w:p w:rsidR="000415F8" w:rsidRDefault="004B3526">
      <w:pPr>
        <w:jc w:val="center"/>
      </w:pPr>
      <w:r>
        <w:rPr>
          <w:rFonts w:ascii="Arial Narrow" w:hAnsi="Arial Narrow" w:cs="Arial Narrow"/>
          <w:b/>
          <w:sz w:val="22"/>
          <w:szCs w:val="22"/>
        </w:rPr>
        <w:t>ΟΙ ΣΥΜΒΑΛΛΟΜΕΝΟΙ</w:t>
      </w:r>
    </w:p>
    <w:p w:rsidR="000415F8" w:rsidRDefault="000415F8">
      <w:pPr>
        <w:jc w:val="both"/>
        <w:rPr>
          <w:rFonts w:ascii="Arial Narrow" w:hAnsi="Arial Narrow" w:cs="Arial Narrow"/>
          <w:b/>
          <w:sz w:val="22"/>
          <w:szCs w:val="22"/>
        </w:rPr>
      </w:pPr>
    </w:p>
    <w:p w:rsidR="000415F8" w:rsidRDefault="000415F8">
      <w:pPr>
        <w:jc w:val="both"/>
        <w:rPr>
          <w:rFonts w:ascii="Arial Narrow" w:hAnsi="Arial Narrow" w:cs="Arial Narrow"/>
          <w:b/>
          <w:sz w:val="22"/>
          <w:szCs w:val="22"/>
        </w:rPr>
      </w:pPr>
    </w:p>
    <w:p w:rsidR="000415F8" w:rsidRDefault="004B3526" w:rsidP="001A1D8A">
      <w:pPr>
        <w:jc w:val="both"/>
      </w:pPr>
      <w:r>
        <w:rPr>
          <w:rFonts w:ascii="Arial Narrow" w:hAnsi="Arial Narrow" w:cs="Arial Narrow"/>
          <w:sz w:val="22"/>
          <w:szCs w:val="22"/>
        </w:rPr>
        <w:t xml:space="preserve">Ο </w:t>
      </w:r>
      <w:r w:rsidR="001A1D8A" w:rsidRPr="001A1D8A">
        <w:rPr>
          <w:rFonts w:ascii="Arial Narrow" w:hAnsi="Arial Narrow" w:cs="Arial Narrow"/>
          <w:sz w:val="22"/>
          <w:szCs w:val="22"/>
        </w:rPr>
        <w:t>ΦΟΡΕΑΣ ΥΛΟΠΟΙΗΣΗ</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1A1D8A">
        <w:rPr>
          <w:rFonts w:ascii="Arial Narrow" w:hAnsi="Arial Narrow" w:cs="Arial Narrow"/>
          <w:sz w:val="22"/>
          <w:szCs w:val="22"/>
        </w:rPr>
        <w:tab/>
      </w:r>
      <w:r w:rsidR="001A1D8A">
        <w:rPr>
          <w:rFonts w:ascii="Arial Narrow" w:hAnsi="Arial Narrow" w:cs="Arial Narrow"/>
          <w:sz w:val="22"/>
          <w:szCs w:val="22"/>
        </w:rPr>
        <w:tab/>
      </w:r>
      <w:r w:rsidR="001A1D8A" w:rsidRPr="001A1D8A">
        <w:rPr>
          <w:rFonts w:ascii="Arial Narrow" w:hAnsi="Arial Narrow" w:cs="Arial Narrow"/>
          <w:sz w:val="22"/>
          <w:szCs w:val="22"/>
        </w:rPr>
        <w:t xml:space="preserve">Ο Νόμιμος Εκπρόσωπος του Εταίρου </w:t>
      </w:r>
      <w:r>
        <w:rPr>
          <w:rFonts w:ascii="Arial Narrow" w:hAnsi="Arial Narrow" w:cs="Arial Narrow"/>
          <w:sz w:val="22"/>
          <w:szCs w:val="22"/>
        </w:rPr>
        <w:t xml:space="preserve"> </w:t>
      </w:r>
    </w:p>
    <w:p w:rsidR="000415F8" w:rsidRDefault="000415F8">
      <w:pPr>
        <w:jc w:val="both"/>
        <w:rPr>
          <w:rFonts w:ascii="Arial Narrow" w:hAnsi="Arial Narrow" w:cs="Arial Narrow"/>
          <w:sz w:val="22"/>
          <w:szCs w:val="22"/>
        </w:rPr>
      </w:pPr>
    </w:p>
    <w:p w:rsidR="000415F8" w:rsidRDefault="000415F8">
      <w:pPr>
        <w:jc w:val="both"/>
        <w:rPr>
          <w:rFonts w:ascii="Arial Narrow" w:hAnsi="Arial Narrow" w:cs="Arial Narrow"/>
          <w:sz w:val="22"/>
          <w:szCs w:val="22"/>
        </w:rPr>
      </w:pPr>
    </w:p>
    <w:p w:rsidR="000415F8" w:rsidRDefault="000415F8">
      <w:pPr>
        <w:jc w:val="both"/>
        <w:rPr>
          <w:rFonts w:ascii="Arial Narrow" w:hAnsi="Arial Narrow" w:cs="Arial Narrow"/>
          <w:sz w:val="22"/>
          <w:szCs w:val="22"/>
        </w:rPr>
      </w:pPr>
    </w:p>
    <w:p w:rsidR="000415F8" w:rsidRDefault="000415F8">
      <w:pPr>
        <w:jc w:val="both"/>
        <w:rPr>
          <w:rFonts w:ascii="Arial Narrow" w:hAnsi="Arial Narrow" w:cs="Arial Narrow"/>
          <w:sz w:val="22"/>
          <w:szCs w:val="22"/>
        </w:rPr>
      </w:pPr>
    </w:p>
    <w:p w:rsidR="000415F8" w:rsidRDefault="000415F8">
      <w:pPr>
        <w:jc w:val="both"/>
        <w:rPr>
          <w:rFonts w:ascii="Arial Narrow" w:hAnsi="Arial Narrow" w:cs="Arial Narrow"/>
          <w:sz w:val="22"/>
          <w:szCs w:val="22"/>
        </w:rPr>
      </w:pPr>
    </w:p>
    <w:p w:rsidR="000415F8" w:rsidRDefault="004B3526">
      <w:pPr>
        <w:jc w:val="both"/>
      </w:pP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0415F8" w:rsidRDefault="000415F8">
      <w:pPr>
        <w:jc w:val="both"/>
      </w:pPr>
    </w:p>
    <w:p w:rsidR="000415F8" w:rsidRDefault="000415F8">
      <w:pPr>
        <w:jc w:val="both"/>
        <w:rPr>
          <w:b/>
          <w:bCs/>
        </w:rPr>
      </w:pPr>
    </w:p>
    <w:p w:rsidR="000415F8" w:rsidRDefault="004B3526">
      <w:pPr>
        <w:jc w:val="both"/>
      </w:pPr>
      <w:r>
        <w:rPr>
          <w:rFonts w:ascii="Arial Narrow" w:hAnsi="Arial Narrow" w:cs="Arial Narrow"/>
          <w:b/>
          <w:bCs/>
          <w:sz w:val="22"/>
          <w:szCs w:val="22"/>
        </w:rPr>
        <w:t>ΠΑΡΑΡΤΗΜΑ Ι</w:t>
      </w:r>
    </w:p>
    <w:p w:rsidR="000415F8" w:rsidRDefault="000415F8">
      <w:pPr>
        <w:jc w:val="both"/>
      </w:pPr>
    </w:p>
    <w:p w:rsidR="000415F8" w:rsidRDefault="004B3526">
      <w:pPr>
        <w:jc w:val="both"/>
      </w:pPr>
      <w:r>
        <w:rPr>
          <w:rFonts w:ascii="Arial Narrow" w:hAnsi="Arial Narrow" w:cs="Arial Narrow"/>
          <w:sz w:val="22"/>
          <w:szCs w:val="22"/>
        </w:rPr>
        <w:t>Αναλυτική Περιγραφή Δράσεων Έργου</w:t>
      </w:r>
    </w:p>
    <w:p w:rsidR="000415F8" w:rsidRDefault="000415F8">
      <w:pPr>
        <w:jc w:val="both"/>
      </w:pPr>
    </w:p>
    <w:p w:rsidR="000415F8" w:rsidRDefault="004B3526">
      <w:pPr>
        <w:jc w:val="both"/>
      </w:pPr>
      <w:r>
        <w:rPr>
          <w:rFonts w:ascii="Arial Narrow" w:hAnsi="Arial Narrow" w:cs="Arial Narrow"/>
          <w:b/>
          <w:bCs/>
          <w:sz w:val="22"/>
          <w:szCs w:val="22"/>
        </w:rPr>
        <w:t xml:space="preserve">ΠΑΡΑΡΤΗΜΑ ΙΙ </w:t>
      </w:r>
    </w:p>
    <w:p w:rsidR="000415F8" w:rsidRDefault="004B3526">
      <w:pPr>
        <w:jc w:val="both"/>
      </w:pPr>
      <w:r>
        <w:rPr>
          <w:rFonts w:ascii="Arial Narrow" w:hAnsi="Arial Narrow" w:cs="Arial Narrow"/>
          <w:sz w:val="22"/>
          <w:szCs w:val="22"/>
        </w:rPr>
        <w:t>Σχέδιο Προϋπολογισμού Έργου  </w:t>
      </w:r>
    </w:p>
    <w:sectPr w:rsidR="000415F8">
      <w:headerReference w:type="default" r:id="rId28"/>
      <w:footerReference w:type="default" r:id="rId29"/>
      <w:pgSz w:w="11906" w:h="16838"/>
      <w:pgMar w:top="1440" w:right="1800" w:bottom="1440" w:left="180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Ilias Kastritis" w:date="2020-09-28T19:01:00Z" w:initials="IK">
    <w:p w:rsidR="0075658C" w:rsidRPr="0075658C" w:rsidRDefault="0075658C">
      <w:pPr>
        <w:pStyle w:val="af5"/>
      </w:pPr>
      <w:r>
        <w:rPr>
          <w:rStyle w:val="af4"/>
        </w:rPr>
        <w:annotationRef/>
      </w:r>
      <w:r w:rsidRPr="0075658C">
        <w:t>Χρειάζεται εξειδίκευση του προϋπολογισμού σύμφωνα με την προκαθορισμένη πράξη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F35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B190" w16cex:dateUtc="2020-09-28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F35682" w16cid:durableId="231CB1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F8" w:rsidRDefault="000E6FF8">
      <w:r>
        <w:separator/>
      </w:r>
    </w:p>
  </w:endnote>
  <w:endnote w:type="continuationSeparator" w:id="0">
    <w:p w:rsidR="000E6FF8" w:rsidRDefault="000E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Liberation Mono">
    <w:altName w:val="Courier New"/>
    <w:charset w:val="A1"/>
    <w:family w:val="modern"/>
    <w:pitch w:val="default"/>
  </w:font>
  <w:font w:name="NSimSun">
    <w:panose1 w:val="02010609030101010101"/>
    <w:charset w:val="86"/>
    <w:family w:val="modern"/>
    <w:pitch w:val="fixed"/>
    <w:sig w:usb0="00000003" w:usb1="288F0000" w:usb2="00000016" w:usb3="00000000" w:csb0="00040001" w:csb1="00000000"/>
  </w:font>
  <w:font w:name="Cambria Math">
    <w:panose1 w:val="02040503050406030204"/>
    <w:charset w:val="A1"/>
    <w:family w:val="roman"/>
    <w:pitch w:val="variable"/>
    <w:sig w:usb0="E00002FF" w:usb1="42002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F8" w:rsidRDefault="00997089">
    <w:pPr>
      <w:pStyle w:val="af0"/>
      <w:pBdr>
        <w:top w:val="single" w:sz="4" w:space="1" w:color="000000"/>
        <w:left w:val="none" w:sz="0" w:space="0" w:color="000000"/>
        <w:bottom w:val="none" w:sz="0" w:space="0" w:color="000000"/>
        <w:right w:val="none" w:sz="0" w:space="0" w:color="000000"/>
      </w:pBdr>
      <w:tabs>
        <w:tab w:val="clear" w:pos="4153"/>
      </w:tabs>
      <w:ind w:right="360"/>
      <w:jc w:val="center"/>
    </w:pPr>
    <w:r w:rsidRPr="00997089">
      <w:rPr>
        <w:rFonts w:ascii="Arial" w:hAnsi="Arial" w:cs="Arial"/>
        <w:b/>
        <w:i/>
        <w:noProof/>
        <w:spacing w:val="8"/>
        <w:sz w:val="18"/>
        <w:szCs w:val="18"/>
        <w:lang w:eastAsia="el-GR"/>
        <w14:shadow w14:blurRad="50800" w14:dist="38100" w14:dir="2700000" w14:sx="100000" w14:sy="100000" w14:kx="0" w14:ky="0" w14:algn="tl">
          <w14:srgbClr w14:val="000000">
            <w14:alpha w14:val="60000"/>
          </w14:srgbClr>
        </w14:shadow>
      </w:rPr>
      <mc:AlternateContent>
        <mc:Choice Requires="wps">
          <w:drawing>
            <wp:anchor distT="0" distB="0" distL="0" distR="0" simplePos="0" relativeHeight="251653632" behindDoc="0" locked="0" layoutInCell="1" allowOverlap="1" wp14:anchorId="5ACAF235" wp14:editId="2A39BC4A">
              <wp:simplePos x="0" y="0"/>
              <wp:positionH relativeFrom="page">
                <wp:posOffset>6417310</wp:posOffset>
              </wp:positionH>
              <wp:positionV relativeFrom="paragraph">
                <wp:posOffset>635</wp:posOffset>
              </wp:positionV>
              <wp:extent cx="58420" cy="140970"/>
              <wp:effectExtent l="6985" t="6350"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5F8" w:rsidRDefault="004B3526">
                          <w:pPr>
                            <w:pStyle w:val="af0"/>
                          </w:pPr>
                          <w:r>
                            <w:rPr>
                              <w:rStyle w:val="a6"/>
                            </w:rPr>
                            <w:fldChar w:fldCharType="begin"/>
                          </w:r>
                          <w:r>
                            <w:rPr>
                              <w:rStyle w:val="a6"/>
                            </w:rPr>
                            <w:instrText xml:space="preserve"> PAGE </w:instrText>
                          </w:r>
                          <w:r>
                            <w:rPr>
                              <w:rStyle w:val="a6"/>
                            </w:rPr>
                            <w:fldChar w:fldCharType="separate"/>
                          </w:r>
                          <w:r w:rsidR="00DB3925">
                            <w:rPr>
                              <w:rStyle w:val="a6"/>
                              <w:noProof/>
                            </w:rPr>
                            <w:t>1</w:t>
                          </w:r>
                          <w:r>
                            <w:rPr>
                              <w:rStyle w:val="a6"/>
                            </w:rPr>
                            <w:fldChar w:fldCharType="end"/>
                          </w: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5.3pt;margin-top:.05pt;width:4.6pt;height:11.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" stroked="f">
              <v:fill opacity="0"/>
              <v:textbox inset=".4pt,.4pt,.4pt,.4pt">
                <w:txbxContent>
                  <w:p w:rsidR="000415F8" w:rsidRDefault="004B3526">
                    <w:pPr>
                      <w:pStyle w:val="af0"/>
                    </w:pPr>
                    <w:r>
                      <w:rPr>
                        <w:rStyle w:val="a6"/>
                      </w:rPr>
                      <w:fldChar w:fldCharType="begin"/>
                    </w:r>
                    <w:r>
                      <w:rPr>
                        <w:rStyle w:val="a6"/>
                      </w:rPr>
                      <w:instrText xml:space="preserve"> PAGE </w:instrText>
                    </w:r>
                    <w:r>
                      <w:rPr>
                        <w:rStyle w:val="a6"/>
                      </w:rPr>
                      <w:fldChar w:fldCharType="separate"/>
                    </w:r>
                    <w:r w:rsidR="00DB3925">
                      <w:rPr>
                        <w:rStyle w:val="a6"/>
                        <w:noProof/>
                      </w:rPr>
                      <w:t>1</w:t>
                    </w:r>
                    <w:r>
                      <w:rPr>
                        <w:rStyle w:val="a6"/>
                      </w:rPr>
                      <w:fldChar w:fldCharType="end"/>
                    </w:r>
                  </w:p>
                </w:txbxContent>
              </v:textbox>
              <w10:wrap type="square" side="largest" anchorx="page"/>
            </v:shape>
          </w:pict>
        </mc:Fallback>
      </mc:AlternateContent>
    </w:r>
    <w:r w:rsidR="004B3526" w:rsidRPr="00997089">
      <w:rPr>
        <w:rFonts w:ascii="Arial" w:hAnsi="Arial" w:cs="Arial"/>
        <w:b/>
        <w:i/>
        <w:spacing w:val="8"/>
        <w:sz w:val="18"/>
        <w:szCs w:val="18"/>
        <w14:shadow w14:blurRad="50800" w14:dist="38100" w14:dir="2700000" w14:sx="100000" w14:sy="100000" w14:kx="0" w14:ky="0" w14:algn="tl">
          <w14:srgbClr w14:val="000000">
            <w14:alpha w14:val="60000"/>
          </w14:srgbClr>
        </w14:shadow>
      </w:rPr>
      <w:t xml:space="preserve">Προγραμματική Συμφωνία Πλαίσιο για τις δράσεις που αφορούν στο Πρόγραμμα </w:t>
    </w:r>
    <w:r w:rsidR="005A43EE">
      <w:rPr>
        <w:rFonts w:ascii="Arial" w:hAnsi="Arial" w:cs="Arial"/>
        <w:b/>
        <w:i/>
        <w:spacing w:val="8"/>
        <w:sz w:val="18"/>
        <w:szCs w:val="18"/>
        <w14:shadow w14:blurRad="50800" w14:dist="38100" w14:dir="2700000" w14:sx="100000" w14:sy="100000" w14:kx="0" w14:ky="0" w14:algn="tl">
          <w14:srgbClr w14:val="000000">
            <w14:alpha w14:val="60000"/>
          </w14:srgbClr>
        </w14:shadow>
      </w:rPr>
      <w:tab/>
    </w:r>
    <w:r w:rsidR="004B3526" w:rsidRPr="00997089">
      <w:rPr>
        <w:rFonts w:ascii="Arial" w:hAnsi="Arial" w:cs="Arial"/>
        <w:b/>
        <w:i/>
        <w:spacing w:val="8"/>
        <w:sz w:val="18"/>
        <w:szCs w:val="18"/>
        <w14:shadow w14:blurRad="50800" w14:dist="38100" w14:dir="2700000" w14:sx="100000" w14:sy="100000" w14:kx="0" w14:ky="0" w14:algn="tl">
          <w14:srgbClr w14:val="000000">
            <w14:alpha w14:val="60000"/>
          </w14:srgbClr>
        </w14:shadow>
      </w:rPr>
      <w:t>του Χρηματοδοτικού Μηχανισμού ΕΟΧ 2014-2021</w:t>
    </w:r>
  </w:p>
  <w:p w:rsidR="000415F8" w:rsidRDefault="004B3526">
    <w:pPr>
      <w:pStyle w:val="af0"/>
      <w:pBdr>
        <w:top w:val="single" w:sz="4" w:space="1" w:color="000000"/>
        <w:left w:val="none" w:sz="0" w:space="0" w:color="000000"/>
        <w:bottom w:val="none" w:sz="0" w:space="0" w:color="000000"/>
        <w:right w:val="none" w:sz="0" w:space="0" w:color="000000"/>
      </w:pBdr>
      <w:tabs>
        <w:tab w:val="clear" w:pos="4153"/>
      </w:tabs>
      <w:ind w:right="360"/>
      <w:jc w:val="center"/>
    </w:pPr>
    <w:r w:rsidRPr="00997089">
      <w:rPr>
        <w:rFonts w:ascii="Arial" w:eastAsia="Arial" w:hAnsi="Arial" w:cs="Arial"/>
        <w:b/>
        <w:i/>
        <w:spacing w:val="8"/>
        <w:sz w:val="18"/>
        <w:szCs w:val="18"/>
        <w14:shadow w14:blurRad="50800" w14:dist="38100" w14:dir="2700000" w14:sx="100000" w14:sy="100000" w14:kx="0" w14:ky="0" w14:algn="tl">
          <w14:srgbClr w14:val="000000">
            <w14:alpha w14:val="60000"/>
          </w14:srgbClr>
        </w14:shadow>
      </w:rPr>
      <w:t xml:space="preserve"> </w:t>
    </w:r>
  </w:p>
  <w:p w:rsidR="000415F8" w:rsidRDefault="000415F8">
    <w:pPr>
      <w:pStyle w:val="af0"/>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F8" w:rsidRDefault="000E6FF8">
      <w:r>
        <w:separator/>
      </w:r>
    </w:p>
  </w:footnote>
  <w:footnote w:type="continuationSeparator" w:id="0">
    <w:p w:rsidR="000E6FF8" w:rsidRDefault="000E6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5F8" w:rsidRDefault="00997089">
    <w:pPr>
      <w:spacing w:before="60"/>
      <w:jc w:val="center"/>
    </w:pPr>
    <w:r>
      <w:rPr>
        <w:noProof/>
        <w:lang w:eastAsia="el-GR"/>
      </w:rPr>
      <mc:AlternateContent>
        <mc:Choice Requires="wpg">
          <w:drawing>
            <wp:anchor distT="0" distB="0" distL="0" distR="0" simplePos="0" relativeHeight="251654656" behindDoc="0" locked="0" layoutInCell="1" allowOverlap="1" wp14:anchorId="2C8275C3" wp14:editId="2CC5492C">
              <wp:simplePos x="0" y="0"/>
              <wp:positionH relativeFrom="column">
                <wp:posOffset>0</wp:posOffset>
              </wp:positionH>
              <wp:positionV relativeFrom="paragraph">
                <wp:posOffset>5080</wp:posOffset>
              </wp:positionV>
              <wp:extent cx="5140960" cy="1270"/>
              <wp:effectExtent l="9525" t="6985" r="12065" b="1079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1270"/>
                        <a:chOff x="0" y="8"/>
                        <a:chExt cx="8096" cy="2"/>
                      </a:xfrm>
                    </wpg:grpSpPr>
                    <wps:wsp>
                      <wps:cNvPr id="17" name="Shape 85065"/>
                      <wps:cNvSpPr>
                        <a:spLocks noChangeArrowheads="1"/>
                      </wps:cNvSpPr>
                      <wps:spPr bwMode="auto">
                        <a:xfrm>
                          <a:off x="0" y="8"/>
                          <a:ext cx="8095" cy="1"/>
                        </a:xfrm>
                        <a:custGeom>
                          <a:avLst/>
                          <a:gdLst/>
                          <a:ahLst/>
                          <a:cxnLst>
                            <a:cxn ang="0">
                              <a:pos x="r" y="vc"/>
                            </a:cxn>
                            <a:cxn ang="5400000">
                              <a:pos x="hc" y="b"/>
                            </a:cxn>
                            <a:cxn ang="10800000">
                              <a:pos x="l" y="vc"/>
                            </a:cxn>
                            <a:cxn ang="16200000">
                              <a:pos x="hc" y="t"/>
                            </a:cxn>
                          </a:cxnLst>
                          <a:rect l="0" t="0" r="r" b="b"/>
                          <a:pathLst>
                            <a:path w="5144194" h="9144">
                              <a:moveTo>
                                <a:pt x="0" y="4573"/>
                              </a:moveTo>
                              <a:lnTo>
                                <a:pt x="5144194" y="4573"/>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15928D" id="Group 2" o:spid="_x0000_s1026" style="position:absolute;margin-left:0;margin-top:.4pt;width:404.8pt;height:.1pt;z-index:251654656;mso-wrap-distance-left:0;mso-wrap-distance-right:0" coordorigin=",8" coordsize="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">
              <v:shape id="Shape 85065" o:spid="_x0000_s1027" style="position:absolute;top:8;width:8095;height:1;visibility:visible;mso-wrap-style:none;v-text-anchor:middle" coordsize="5144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" path="m,4573r5144194,e" filled="f" strokeweight=".25mm">
                <v:path o:connecttype="custom" o:connectlocs="8095,1;4048,1;0,1;4048,0" o:connectangles="0,90,180,270"/>
              </v:shape>
            </v:group>
          </w:pict>
        </mc:Fallback>
      </mc:AlternateContent>
    </w:r>
    <w:r>
      <w:rPr>
        <w:noProof/>
        <w:lang w:eastAsia="el-GR"/>
      </w:rPr>
      <mc:AlternateContent>
        <mc:Choice Requires="wpg">
          <w:drawing>
            <wp:anchor distT="0" distB="0" distL="0" distR="0" simplePos="0" relativeHeight="251655680" behindDoc="0" locked="0" layoutInCell="1" allowOverlap="1" wp14:anchorId="23EC79D5" wp14:editId="7073DC0D">
              <wp:simplePos x="0" y="0"/>
              <wp:positionH relativeFrom="column">
                <wp:posOffset>0</wp:posOffset>
              </wp:positionH>
              <wp:positionV relativeFrom="paragraph">
                <wp:posOffset>5080</wp:posOffset>
              </wp:positionV>
              <wp:extent cx="5135880" cy="1270"/>
              <wp:effectExtent l="9525" t="6985" r="7620" b="10795"/>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5880" cy="1270"/>
                        <a:chOff x="0" y="8"/>
                        <a:chExt cx="8088" cy="2"/>
                      </a:xfrm>
                    </wpg:grpSpPr>
                    <wps:wsp>
                      <wps:cNvPr id="15" name="Shape 85067"/>
                      <wps:cNvSpPr>
                        <a:spLocks noChangeArrowheads="1"/>
                      </wps:cNvSpPr>
                      <wps:spPr bwMode="auto">
                        <a:xfrm>
                          <a:off x="0" y="8"/>
                          <a:ext cx="8087" cy="1"/>
                        </a:xfrm>
                        <a:custGeom>
                          <a:avLst/>
                          <a:gdLst/>
                          <a:ahLst/>
                          <a:cxnLst>
                            <a:cxn ang="0">
                              <a:pos x="r" y="vc"/>
                            </a:cxn>
                            <a:cxn ang="5400000">
                              <a:pos x="hc" y="b"/>
                            </a:cxn>
                            <a:cxn ang="10800000">
                              <a:pos x="l" y="vc"/>
                            </a:cxn>
                            <a:cxn ang="16200000">
                              <a:pos x="hc" y="t"/>
                            </a:cxn>
                          </a:cxnLst>
                          <a:rect l="0" t="0" r="r" b="b"/>
                          <a:pathLst>
                            <a:path w="5139326" h="9137">
                              <a:moveTo>
                                <a:pt x="0" y="4568"/>
                              </a:moveTo>
                              <a:lnTo>
                                <a:pt x="5139326" y="4568"/>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6E028D" id="Group 4" o:spid="_x0000_s1026" style="position:absolute;margin-left:0;margin-top:.4pt;width:404.4pt;height:.1pt;z-index:251655680;mso-wrap-distance-left:0;mso-wrap-distance-right:0" coordorigin=",8" coordsize="8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">
              <v:shape id="Shape 85067" o:spid="_x0000_s1027" style="position:absolute;top:8;width:8087;height:1;visibility:visible;mso-wrap-style:none;v-text-anchor:middle" coordsize="5139326,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" path="m,4568r5139326,e" filled="f" strokeweight=".25mm">
                <v:path o:connecttype="custom" o:connectlocs="8087,1;4044,1;0,1;4044,0" o:connectangles="0,90,180,270"/>
              </v:shape>
            </v:group>
          </w:pict>
        </mc:Fallback>
      </mc:AlternateContent>
    </w:r>
    <w:r>
      <w:rPr>
        <w:noProof/>
        <w:lang w:eastAsia="el-GR"/>
      </w:rPr>
      <mc:AlternateContent>
        <mc:Choice Requires="wpg">
          <w:drawing>
            <wp:anchor distT="0" distB="0" distL="0" distR="0" simplePos="0" relativeHeight="251656704" behindDoc="0" locked="0" layoutInCell="1" allowOverlap="1" wp14:anchorId="420A9880" wp14:editId="30DD86EA">
              <wp:simplePos x="0" y="0"/>
              <wp:positionH relativeFrom="column">
                <wp:posOffset>0</wp:posOffset>
              </wp:positionH>
              <wp:positionV relativeFrom="paragraph">
                <wp:posOffset>5080</wp:posOffset>
              </wp:positionV>
              <wp:extent cx="5135880" cy="1270"/>
              <wp:effectExtent l="9525" t="6985" r="7620" b="1079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5880" cy="1270"/>
                        <a:chOff x="0" y="8"/>
                        <a:chExt cx="8088" cy="2"/>
                      </a:xfrm>
                    </wpg:grpSpPr>
                    <wps:wsp>
                      <wps:cNvPr id="13" name="Shape 85069"/>
                      <wps:cNvSpPr>
                        <a:spLocks noChangeArrowheads="1"/>
                      </wps:cNvSpPr>
                      <wps:spPr bwMode="auto">
                        <a:xfrm>
                          <a:off x="0" y="8"/>
                          <a:ext cx="8087" cy="1"/>
                        </a:xfrm>
                        <a:custGeom>
                          <a:avLst/>
                          <a:gdLst/>
                          <a:ahLst/>
                          <a:cxnLst>
                            <a:cxn ang="0">
                              <a:pos x="r" y="vc"/>
                            </a:cxn>
                            <a:cxn ang="5400000">
                              <a:pos x="hc" y="b"/>
                            </a:cxn>
                            <a:cxn ang="10800000">
                              <a:pos x="l" y="vc"/>
                            </a:cxn>
                            <a:cxn ang="16200000">
                              <a:pos x="hc" y="t"/>
                            </a:cxn>
                          </a:cxnLst>
                          <a:rect l="0" t="0" r="r" b="b"/>
                          <a:pathLst>
                            <a:path w="5139326" h="9137">
                              <a:moveTo>
                                <a:pt x="0" y="4569"/>
                              </a:moveTo>
                              <a:lnTo>
                                <a:pt x="5139326" y="4569"/>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D691E4" id="Group 6" o:spid="_x0000_s1026" style="position:absolute;margin-left:0;margin-top:.4pt;width:404.4pt;height:.1pt;z-index:251656704;mso-wrap-distance-left:0;mso-wrap-distance-right:0" coordorigin=",8" coordsize="8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">
              <v:shape id="Shape 85069" o:spid="_x0000_s1027" style="position:absolute;top:8;width:8087;height:1;visibility:visible;mso-wrap-style:none;v-text-anchor:middle" coordsize="5139326,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" path="m,4569r5139326,e" filled="f" strokeweight=".25mm">
                <v:path o:connecttype="custom" o:connectlocs="8087,1;4044,1;0,1;4044,0" o:connectangles="0,90,180,270"/>
              </v:shape>
            </v:group>
          </w:pict>
        </mc:Fallback>
      </mc:AlternateContent>
    </w:r>
    <w:r>
      <w:rPr>
        <w:noProof/>
        <w:lang w:eastAsia="el-GR"/>
      </w:rPr>
      <mc:AlternateContent>
        <mc:Choice Requires="wpg">
          <w:drawing>
            <wp:anchor distT="0" distB="0" distL="0" distR="0" simplePos="0" relativeHeight="251657728" behindDoc="0" locked="0" layoutInCell="1" allowOverlap="1" wp14:anchorId="2B894237" wp14:editId="0A6C2F00">
              <wp:simplePos x="0" y="0"/>
              <wp:positionH relativeFrom="column">
                <wp:posOffset>0</wp:posOffset>
              </wp:positionH>
              <wp:positionV relativeFrom="paragraph">
                <wp:posOffset>5080</wp:posOffset>
              </wp:positionV>
              <wp:extent cx="1810385" cy="1270"/>
              <wp:effectExtent l="9525" t="6985" r="8890" b="1079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1270"/>
                        <a:chOff x="0" y="8"/>
                        <a:chExt cx="2851" cy="2"/>
                      </a:xfrm>
                    </wpg:grpSpPr>
                    <wps:wsp>
                      <wps:cNvPr id="11" name="Shape 85071"/>
                      <wps:cNvSpPr>
                        <a:spLocks noChangeArrowheads="1"/>
                      </wps:cNvSpPr>
                      <wps:spPr bwMode="auto">
                        <a:xfrm>
                          <a:off x="0" y="8"/>
                          <a:ext cx="2850" cy="1"/>
                        </a:xfrm>
                        <a:custGeom>
                          <a:avLst/>
                          <a:gdLst/>
                          <a:ahLst/>
                          <a:cxnLst>
                            <a:cxn ang="0">
                              <a:pos x="r" y="vc"/>
                            </a:cxn>
                            <a:cxn ang="5400000">
                              <a:pos x="hc" y="b"/>
                            </a:cxn>
                            <a:cxn ang="10800000">
                              <a:pos x="l" y="vc"/>
                            </a:cxn>
                            <a:cxn ang="16200000">
                              <a:pos x="hc" y="t"/>
                            </a:cxn>
                          </a:cxnLst>
                          <a:rect l="0" t="0" r="r" b="b"/>
                          <a:pathLst>
                            <a:path w="1813369" h="9136">
                              <a:moveTo>
                                <a:pt x="0" y="4568"/>
                              </a:moveTo>
                              <a:lnTo>
                                <a:pt x="1813369" y="4568"/>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E329E1" id="Group 8" o:spid="_x0000_s1026" style="position:absolute;margin-left:0;margin-top:.4pt;width:142.55pt;height:.1pt;z-index:251657728;mso-wrap-distance-left:0;mso-wrap-distance-right:0" coordorigin=",8" coordsize="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">
              <v:shape id="Shape 85071" o:spid="_x0000_s1027" style="position:absolute;top:8;width:2850;height:1;visibility:visible;mso-wrap-style:none;v-text-anchor:middle" coordsize="1813369,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" path="m,4568r1813369,e" filled="f" strokeweight=".25mm">
                <v:path o:connecttype="custom" o:connectlocs="2850,1;1425,1;0,1;1425,0" o:connectangles="0,90,180,270"/>
              </v:shape>
            </v:group>
          </w:pict>
        </mc:Fallback>
      </mc:AlternateContent>
    </w:r>
    <w:r>
      <w:rPr>
        <w:noProof/>
        <w:lang w:eastAsia="el-GR"/>
      </w:rPr>
      <mc:AlternateContent>
        <mc:Choice Requires="wpg">
          <w:drawing>
            <wp:anchor distT="0" distB="0" distL="0" distR="0" simplePos="0" relativeHeight="251658752" behindDoc="0" locked="0" layoutInCell="1" allowOverlap="1" wp14:anchorId="4BBDF80B" wp14:editId="43BB3DD8">
              <wp:simplePos x="0" y="0"/>
              <wp:positionH relativeFrom="column">
                <wp:posOffset>0</wp:posOffset>
              </wp:positionH>
              <wp:positionV relativeFrom="paragraph">
                <wp:posOffset>5080</wp:posOffset>
              </wp:positionV>
              <wp:extent cx="2787650" cy="1270"/>
              <wp:effectExtent l="9525" t="6985" r="12700" b="1079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7650" cy="1270"/>
                        <a:chOff x="0" y="8"/>
                        <a:chExt cx="4390" cy="2"/>
                      </a:xfrm>
                    </wpg:grpSpPr>
                    <wps:wsp>
                      <wps:cNvPr id="9" name="Shape 85073"/>
                      <wps:cNvSpPr>
                        <a:spLocks noChangeArrowheads="1"/>
                      </wps:cNvSpPr>
                      <wps:spPr bwMode="auto">
                        <a:xfrm>
                          <a:off x="0" y="8"/>
                          <a:ext cx="4389" cy="1"/>
                        </a:xfrm>
                        <a:custGeom>
                          <a:avLst/>
                          <a:gdLst/>
                          <a:ahLst/>
                          <a:cxnLst>
                            <a:cxn ang="0">
                              <a:pos x="r" y="vc"/>
                            </a:cxn>
                            <a:cxn ang="5400000">
                              <a:pos x="hc" y="b"/>
                            </a:cxn>
                            <a:cxn ang="10800000">
                              <a:pos x="l" y="vc"/>
                            </a:cxn>
                            <a:cxn ang="16200000">
                              <a:pos x="hc" y="t"/>
                            </a:cxn>
                          </a:cxnLst>
                          <a:rect l="0" t="0" r="r" b="b"/>
                          <a:pathLst>
                            <a:path w="2790852" h="9136">
                              <a:moveTo>
                                <a:pt x="0" y="4568"/>
                              </a:moveTo>
                              <a:lnTo>
                                <a:pt x="2790852" y="4568"/>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D37726" id="Group 10" o:spid="_x0000_s1026" style="position:absolute;margin-left:0;margin-top:.4pt;width:219.5pt;height:.1pt;z-index:251658752;mso-wrap-distance-left:0;mso-wrap-distance-right:0" coordorigin=",8" coordsize="43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">
              <v:shape id="Shape 85073" o:spid="_x0000_s1027" style="position:absolute;top:8;width:4389;height:1;visibility:visible;mso-wrap-style:none;v-text-anchor:middle" coordsize="2790852,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" path="m,4568r2790852,e" filled="f" strokeweight=".25mm">
                <v:path o:connecttype="custom" o:connectlocs="4389,1;2195,1;0,1;2195,0" o:connectangles="0,90,180,270"/>
              </v:shape>
            </v:group>
          </w:pict>
        </mc:Fallback>
      </mc:AlternateContent>
    </w:r>
    <w:r>
      <w:rPr>
        <w:noProof/>
        <w:lang w:eastAsia="el-GR"/>
      </w:rPr>
      <mc:AlternateContent>
        <mc:Choice Requires="wpg">
          <w:drawing>
            <wp:anchor distT="0" distB="0" distL="0" distR="0" simplePos="0" relativeHeight="251659776" behindDoc="0" locked="0" layoutInCell="1" allowOverlap="1" wp14:anchorId="51E1A373" wp14:editId="056CF469">
              <wp:simplePos x="0" y="0"/>
              <wp:positionH relativeFrom="column">
                <wp:posOffset>0</wp:posOffset>
              </wp:positionH>
              <wp:positionV relativeFrom="paragraph">
                <wp:posOffset>5080</wp:posOffset>
              </wp:positionV>
              <wp:extent cx="5140325" cy="1270"/>
              <wp:effectExtent l="9525" t="6985" r="12700" b="10795"/>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325" cy="1270"/>
                        <a:chOff x="0" y="8"/>
                        <a:chExt cx="8095" cy="2"/>
                      </a:xfrm>
                    </wpg:grpSpPr>
                    <wps:wsp>
                      <wps:cNvPr id="7" name="Shape 85078"/>
                      <wps:cNvSpPr>
                        <a:spLocks noChangeArrowheads="1"/>
                      </wps:cNvSpPr>
                      <wps:spPr bwMode="auto">
                        <a:xfrm>
                          <a:off x="0" y="8"/>
                          <a:ext cx="8094" cy="1"/>
                        </a:xfrm>
                        <a:custGeom>
                          <a:avLst/>
                          <a:gdLst/>
                          <a:ahLst/>
                          <a:cxnLst>
                            <a:cxn ang="0">
                              <a:pos x="r" y="vc"/>
                            </a:cxn>
                            <a:cxn ang="5400000">
                              <a:pos x="hc" y="b"/>
                            </a:cxn>
                            <a:cxn ang="10800000">
                              <a:pos x="l" y="vc"/>
                            </a:cxn>
                            <a:cxn ang="16200000">
                              <a:pos x="hc" y="t"/>
                            </a:cxn>
                          </a:cxnLst>
                          <a:rect l="0" t="0" r="r" b="b"/>
                          <a:pathLst>
                            <a:path w="5143207" h="9137">
                              <a:moveTo>
                                <a:pt x="0" y="4569"/>
                              </a:moveTo>
                              <a:lnTo>
                                <a:pt x="5143207" y="4569"/>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A4788" id="Group 12" o:spid="_x0000_s1026" style="position:absolute;margin-left:0;margin-top:.4pt;width:404.75pt;height:.1pt;z-index:251659776;mso-wrap-distance-left:0;mso-wrap-distance-right:0" coordorigin=",8" coordsize="8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">
              <v:shape id="Shape 85078" o:spid="_x0000_s1027" style="position:absolute;top:8;width:8094;height:1;visibility:visible;mso-wrap-style:none;v-text-anchor:middle" coordsize="514320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" path="m,4569r5143207,e" filled="f" strokeweight=".25mm">
                <v:path o:connecttype="custom" o:connectlocs="8094,1;4047,1;0,1;4047,0" o:connectangles="0,90,180,270"/>
              </v:shape>
            </v:group>
          </w:pict>
        </mc:Fallback>
      </mc:AlternateContent>
    </w:r>
    <w:r>
      <w:rPr>
        <w:noProof/>
        <w:lang w:eastAsia="el-GR"/>
      </w:rPr>
      <mc:AlternateContent>
        <mc:Choice Requires="wpg">
          <w:drawing>
            <wp:anchor distT="0" distB="0" distL="0" distR="0" simplePos="0" relativeHeight="251660800" behindDoc="0" locked="0" layoutInCell="1" allowOverlap="1" wp14:anchorId="58484A5E" wp14:editId="18A138D9">
              <wp:simplePos x="0" y="0"/>
              <wp:positionH relativeFrom="column">
                <wp:posOffset>0</wp:posOffset>
              </wp:positionH>
              <wp:positionV relativeFrom="paragraph">
                <wp:posOffset>5080</wp:posOffset>
              </wp:positionV>
              <wp:extent cx="5140960" cy="1270"/>
              <wp:effectExtent l="9525" t="6985" r="12065" b="1079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0960" cy="1270"/>
                        <a:chOff x="0" y="8"/>
                        <a:chExt cx="8096" cy="2"/>
                      </a:xfrm>
                    </wpg:grpSpPr>
                    <wps:wsp>
                      <wps:cNvPr id="5" name="Shape 85083"/>
                      <wps:cNvSpPr>
                        <a:spLocks noChangeArrowheads="1"/>
                      </wps:cNvSpPr>
                      <wps:spPr bwMode="auto">
                        <a:xfrm>
                          <a:off x="0" y="8"/>
                          <a:ext cx="8095" cy="1"/>
                        </a:xfrm>
                        <a:custGeom>
                          <a:avLst/>
                          <a:gdLst/>
                          <a:ahLst/>
                          <a:cxnLst>
                            <a:cxn ang="0">
                              <a:pos x="r" y="vc"/>
                            </a:cxn>
                            <a:cxn ang="5400000">
                              <a:pos x="hc" y="b"/>
                            </a:cxn>
                            <a:cxn ang="10800000">
                              <a:pos x="l" y="vc"/>
                            </a:cxn>
                            <a:cxn ang="16200000">
                              <a:pos x="hc" y="t"/>
                            </a:cxn>
                          </a:cxnLst>
                          <a:rect l="0" t="0" r="r" b="b"/>
                          <a:pathLst>
                            <a:path w="5144194" h="9144">
                              <a:moveTo>
                                <a:pt x="0" y="4573"/>
                              </a:moveTo>
                              <a:lnTo>
                                <a:pt x="5144194" y="4573"/>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A7DD51" id="Group 14" o:spid="_x0000_s1026" style="position:absolute;margin-left:0;margin-top:.4pt;width:404.8pt;height:.1pt;z-index:251660800;mso-wrap-distance-left:0;mso-wrap-distance-right:0" coordorigin=",8" coordsize="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">
              <v:shape id="Shape 85083" o:spid="_x0000_s1027" style="position:absolute;top:8;width:8095;height:1;visibility:visible;mso-wrap-style:none;v-text-anchor:middle" coordsize="5144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" path="m,4573r5144194,e" filled="f" strokeweight=".25mm">
                <v:path o:connecttype="custom" o:connectlocs="8095,1;4048,1;0,1;4048,0" o:connectangles="0,90,180,270"/>
              </v:shape>
            </v:group>
          </w:pict>
        </mc:Fallback>
      </mc:AlternateContent>
    </w:r>
    <w:r>
      <w:rPr>
        <w:rFonts w:ascii="Arial" w:hAnsi="Arial" w:cs="Arial"/>
        <w:b/>
        <w:noProof/>
        <w:sz w:val="22"/>
        <w:szCs w:val="22"/>
        <w:lang w:eastAsia="el-GR"/>
      </w:rPr>
      <mc:AlternateContent>
        <mc:Choice Requires="wpg">
          <w:drawing>
            <wp:anchor distT="0" distB="0" distL="0" distR="0" simplePos="0" relativeHeight="251661824" behindDoc="0" locked="0" layoutInCell="1" allowOverlap="1" wp14:anchorId="6859DEF3" wp14:editId="67DA132B">
              <wp:simplePos x="0" y="0"/>
              <wp:positionH relativeFrom="column">
                <wp:posOffset>0</wp:posOffset>
              </wp:positionH>
              <wp:positionV relativeFrom="paragraph">
                <wp:posOffset>5080</wp:posOffset>
              </wp:positionV>
              <wp:extent cx="5145405" cy="1270"/>
              <wp:effectExtent l="9525" t="6985" r="7620" b="10795"/>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5405" cy="1270"/>
                        <a:chOff x="0" y="8"/>
                        <a:chExt cx="8103" cy="2"/>
                      </a:xfrm>
                    </wpg:grpSpPr>
                    <wps:wsp>
                      <wps:cNvPr id="3" name="Shape 85085"/>
                      <wps:cNvSpPr>
                        <a:spLocks noChangeArrowheads="1"/>
                      </wps:cNvSpPr>
                      <wps:spPr bwMode="auto">
                        <a:xfrm>
                          <a:off x="0" y="8"/>
                          <a:ext cx="8102" cy="1"/>
                        </a:xfrm>
                        <a:custGeom>
                          <a:avLst/>
                          <a:gdLst/>
                          <a:ahLst/>
                          <a:cxnLst>
                            <a:cxn ang="0">
                              <a:pos x="r" y="vc"/>
                            </a:cxn>
                            <a:cxn ang="5400000">
                              <a:pos x="hc" y="b"/>
                            </a:cxn>
                            <a:cxn ang="10800000">
                              <a:pos x="l" y="vc"/>
                            </a:cxn>
                            <a:cxn ang="16200000">
                              <a:pos x="hc" y="t"/>
                            </a:cxn>
                          </a:cxnLst>
                          <a:rect l="0" t="0" r="r" b="b"/>
                          <a:pathLst>
                            <a:path w="5148767" h="9141">
                              <a:moveTo>
                                <a:pt x="0" y="4570"/>
                              </a:moveTo>
                              <a:lnTo>
                                <a:pt x="5148767" y="4570"/>
                              </a:lnTo>
                            </a:path>
                          </a:pathLst>
                        </a:custGeom>
                        <a:noFill/>
                        <a:ln w="9000"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1FA9AE" id="Group 16" o:spid="_x0000_s1026" style="position:absolute;margin-left:0;margin-top:.4pt;width:405.15pt;height:.1pt;z-index:251661824;mso-wrap-distance-left:0;mso-wrap-distance-right:0" coordorigin=",8" coordsize="8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">
              <v:shape id="Shape 85085" o:spid="_x0000_s1027" style="position:absolute;top:8;width:8102;height:1;visibility:visible;mso-wrap-style:none;v-text-anchor:middle" coordsize="5148767,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" path="m,4570r5148767,e" filled="f" strokeweight=".25mm">
                <v:path o:connecttype="custom" o:connectlocs="8102,1;4051,1;0,1;4051,0" o:connectangles="0,90,180,270"/>
              </v:shape>
            </v:group>
          </w:pict>
        </mc:Fallback>
      </mc:AlternateContent>
    </w:r>
    <w:r w:rsidR="004B3526">
      <w:rPr>
        <w:rFonts w:ascii="Arial" w:hAnsi="Arial" w:cs="Arial"/>
        <w:b/>
        <w:sz w:val="22"/>
        <w:szCs w:val="22"/>
      </w:rPr>
      <w:t>ΠΡΟΓΡΑΜΜΑΤΙΚΗ  ΣΥΜΦΩΝΙΑ ΠΛΑΙΣΙΟ</w:t>
    </w:r>
  </w:p>
  <w:p w:rsidR="000415F8" w:rsidRPr="00997089" w:rsidRDefault="00997089">
    <w:pPr>
      <w:spacing w:before="60"/>
      <w:jc w:val="center"/>
    </w:pPr>
    <w:r>
      <w:rPr>
        <w:rFonts w:ascii="Arial" w:hAnsi="Arial" w:cs="Arial"/>
        <w:sz w:val="19"/>
        <w:szCs w:val="19"/>
      </w:rPr>
      <w:t>Φορέας Υλοποίησης</w:t>
    </w:r>
  </w:p>
  <w:p w:rsidR="000415F8" w:rsidRPr="00997089" w:rsidRDefault="00997089" w:rsidP="00997089">
    <w:pPr>
      <w:spacing w:before="60"/>
      <w:jc w:val="center"/>
      <w:rPr>
        <w:rFonts w:ascii="Arial Narrow" w:hAnsi="Arial Narrow" w:cs="Arial Narrow"/>
        <w:b/>
        <w:i/>
        <w:spacing w:val="8"/>
        <w:sz w:val="22"/>
        <w:szCs w:val="22"/>
        <w14:shadow w14:blurRad="50800" w14:dist="38100" w14:dir="2700000" w14:sx="100000" w14:sy="100000" w14:kx="0" w14:ky="0" w14:algn="tl">
          <w14:srgbClr w14:val="000000">
            <w14:alpha w14:val="60000"/>
          </w14:srgbClr>
        </w14:shadow>
      </w:rPr>
    </w:pPr>
    <w:r w:rsidRPr="00997089">
      <w:rPr>
        <w:rFonts w:ascii="Arial" w:hAnsi="Arial" w:cs="Arial"/>
        <w:sz w:val="19"/>
        <w:szCs w:val="19"/>
      </w:rPr>
      <w:t>Εταίρος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15.6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283"/>
        </w:tabs>
        <w:ind w:left="643" w:hanging="283"/>
      </w:pPr>
      <w:rPr>
        <w:rFonts w:ascii="Arial Narrow" w:hAnsi="Arial Narrow" w:cs="Arial"/>
        <w:b/>
        <w:spacing w:val="8"/>
        <w:sz w:val="22"/>
        <w:szCs w:val="22"/>
      </w:rPr>
    </w:lvl>
  </w:abstractNum>
  <w:abstractNum w:abstractNumId="2">
    <w:nsid w:val="00000003"/>
    <w:multiLevelType w:val="singleLevel"/>
    <w:tmpl w:val="00000003"/>
    <w:name w:val="WW8Num3"/>
    <w:lvl w:ilvl="0">
      <w:start w:val="1"/>
      <w:numFmt w:val="decimal"/>
      <w:lvlText w:val="%1."/>
      <w:lvlJc w:val="left"/>
      <w:pPr>
        <w:tabs>
          <w:tab w:val="num" w:pos="750"/>
        </w:tabs>
        <w:ind w:left="750" w:hanging="390"/>
      </w:pPr>
      <w:rPr>
        <w:rFonts w:ascii="Arial Narrow" w:hAnsi="Arial Narrow" w:cs="Arial" w:hint="default"/>
        <w:spacing w:val="8"/>
        <w:sz w:val="22"/>
        <w:szCs w:val="22"/>
      </w:rPr>
    </w:lvl>
  </w:abstractNum>
  <w:abstractNum w:abstractNumId="3">
    <w:nsid w:val="00000004"/>
    <w:multiLevelType w:val="multilevel"/>
    <w:tmpl w:val="00000004"/>
    <w:name w:val="WW8Num4"/>
    <w:lvl w:ilvl="0">
      <w:start w:val="1"/>
      <w:numFmt w:val="bullet"/>
      <w:lvlText w:val="•"/>
      <w:lvlJc w:val="left"/>
      <w:pPr>
        <w:tabs>
          <w:tab w:val="num" w:pos="720"/>
        </w:tabs>
        <w:ind w:left="772" w:firstLine="0"/>
      </w:pPr>
      <w:rPr>
        <w:rFonts w:ascii="Times New Roman" w:hAnsi="Times New Roman" w:cs="Times New Roman"/>
        <w:sz w:val="20"/>
      </w:rPr>
    </w:lvl>
    <w:lvl w:ilvl="1">
      <w:start w:val="1"/>
      <w:numFmt w:val="bullet"/>
      <w:lvlText w:val="o"/>
      <w:lvlJc w:val="left"/>
      <w:pPr>
        <w:tabs>
          <w:tab w:val="num" w:pos="0"/>
        </w:tabs>
        <w:ind w:left="1466" w:firstLine="0"/>
      </w:pPr>
      <w:rPr>
        <w:rFonts w:ascii="Times New Roman" w:hAnsi="Times New Roman" w:cs="Times New Roman"/>
      </w:rPr>
    </w:lvl>
    <w:lvl w:ilvl="2">
      <w:start w:val="1"/>
      <w:numFmt w:val="bullet"/>
      <w:lvlText w:val="▪"/>
      <w:lvlJc w:val="left"/>
      <w:pPr>
        <w:tabs>
          <w:tab w:val="num" w:pos="0"/>
        </w:tabs>
        <w:ind w:left="2186" w:firstLine="0"/>
      </w:pPr>
      <w:rPr>
        <w:rFonts w:ascii="Times New Roman" w:hAnsi="Times New Roman" w:cs="Times New Roman"/>
      </w:rPr>
    </w:lvl>
    <w:lvl w:ilvl="3">
      <w:start w:val="1"/>
      <w:numFmt w:val="bullet"/>
      <w:lvlText w:val="•"/>
      <w:lvlJc w:val="left"/>
      <w:pPr>
        <w:tabs>
          <w:tab w:val="num" w:pos="0"/>
        </w:tabs>
        <w:ind w:left="2906" w:firstLine="0"/>
      </w:pPr>
      <w:rPr>
        <w:rFonts w:ascii="Times New Roman" w:hAnsi="Times New Roman" w:cs="Times New Roman"/>
      </w:rPr>
    </w:lvl>
    <w:lvl w:ilvl="4">
      <w:start w:val="1"/>
      <w:numFmt w:val="bullet"/>
      <w:lvlText w:val="o"/>
      <w:lvlJc w:val="left"/>
      <w:pPr>
        <w:tabs>
          <w:tab w:val="num" w:pos="0"/>
        </w:tabs>
        <w:ind w:left="3626" w:firstLine="0"/>
      </w:pPr>
      <w:rPr>
        <w:rFonts w:ascii="Times New Roman" w:hAnsi="Times New Roman" w:cs="Times New Roman"/>
      </w:rPr>
    </w:lvl>
    <w:lvl w:ilvl="5">
      <w:start w:val="1"/>
      <w:numFmt w:val="bullet"/>
      <w:lvlText w:val="▪"/>
      <w:lvlJc w:val="left"/>
      <w:pPr>
        <w:tabs>
          <w:tab w:val="num" w:pos="0"/>
        </w:tabs>
        <w:ind w:left="4346" w:firstLine="0"/>
      </w:pPr>
      <w:rPr>
        <w:rFonts w:ascii="Times New Roman" w:hAnsi="Times New Roman" w:cs="Times New Roman"/>
      </w:rPr>
    </w:lvl>
    <w:lvl w:ilvl="6">
      <w:start w:val="1"/>
      <w:numFmt w:val="bullet"/>
      <w:lvlText w:val="•"/>
      <w:lvlJc w:val="left"/>
      <w:pPr>
        <w:tabs>
          <w:tab w:val="num" w:pos="0"/>
        </w:tabs>
        <w:ind w:left="5066" w:firstLine="0"/>
      </w:pPr>
      <w:rPr>
        <w:rFonts w:ascii="Times New Roman" w:hAnsi="Times New Roman" w:cs="Times New Roman"/>
      </w:rPr>
    </w:lvl>
    <w:lvl w:ilvl="7">
      <w:start w:val="1"/>
      <w:numFmt w:val="bullet"/>
      <w:lvlText w:val="o"/>
      <w:lvlJc w:val="left"/>
      <w:pPr>
        <w:tabs>
          <w:tab w:val="num" w:pos="0"/>
        </w:tabs>
        <w:ind w:left="5786" w:firstLine="0"/>
      </w:pPr>
      <w:rPr>
        <w:rFonts w:ascii="Times New Roman" w:hAnsi="Times New Roman" w:cs="Times New Roman"/>
      </w:rPr>
    </w:lvl>
    <w:lvl w:ilvl="8">
      <w:start w:val="1"/>
      <w:numFmt w:val="bullet"/>
      <w:lvlText w:val="▪"/>
      <w:lvlJc w:val="left"/>
      <w:pPr>
        <w:tabs>
          <w:tab w:val="num" w:pos="0"/>
        </w:tabs>
        <w:ind w:left="6506" w:firstLine="0"/>
      </w:pPr>
      <w:rPr>
        <w:rFonts w:ascii="Times New Roman" w:hAnsi="Times New Roman" w:cs="Times New Roman"/>
      </w:rPr>
    </w:lvl>
  </w:abstractNum>
  <w:abstractNum w:abstractNumId="4">
    <w:nsid w:val="00000005"/>
    <w:multiLevelType w:val="multilevel"/>
    <w:tmpl w:val="0DAAA484"/>
    <w:name w:val="WW8Num5"/>
    <w:lvl w:ilvl="0">
      <w:start w:val="1"/>
      <w:numFmt w:val="decimal"/>
      <w:lvlText w:val="%1."/>
      <w:lvlJc w:val="left"/>
      <w:pPr>
        <w:tabs>
          <w:tab w:val="num" w:pos="16"/>
        </w:tabs>
        <w:ind w:left="788" w:firstLine="0"/>
      </w:pPr>
      <w:rPr>
        <w:sz w:val="20"/>
      </w:rPr>
    </w:lvl>
    <w:lvl w:ilvl="1">
      <w:start w:val="1"/>
      <w:numFmt w:val="bullet"/>
      <w:lvlText w:val="o"/>
      <w:lvlJc w:val="left"/>
      <w:pPr>
        <w:tabs>
          <w:tab w:val="num" w:pos="16"/>
        </w:tabs>
        <w:ind w:left="1482" w:firstLine="0"/>
      </w:pPr>
      <w:rPr>
        <w:rFonts w:ascii="Times New Roman" w:hAnsi="Times New Roman" w:cs="Times New Roman"/>
      </w:rPr>
    </w:lvl>
    <w:lvl w:ilvl="2">
      <w:start w:val="1"/>
      <w:numFmt w:val="bullet"/>
      <w:lvlText w:val="▪"/>
      <w:lvlJc w:val="left"/>
      <w:pPr>
        <w:tabs>
          <w:tab w:val="num" w:pos="16"/>
        </w:tabs>
        <w:ind w:left="2202" w:firstLine="0"/>
      </w:pPr>
      <w:rPr>
        <w:rFonts w:ascii="Times New Roman" w:hAnsi="Times New Roman" w:cs="Times New Roman"/>
      </w:rPr>
    </w:lvl>
    <w:lvl w:ilvl="3">
      <w:start w:val="1"/>
      <w:numFmt w:val="bullet"/>
      <w:lvlText w:val="•"/>
      <w:lvlJc w:val="left"/>
      <w:pPr>
        <w:tabs>
          <w:tab w:val="num" w:pos="16"/>
        </w:tabs>
        <w:ind w:left="2922" w:firstLine="0"/>
      </w:pPr>
      <w:rPr>
        <w:rFonts w:ascii="Times New Roman" w:hAnsi="Times New Roman" w:cs="Times New Roman"/>
      </w:rPr>
    </w:lvl>
    <w:lvl w:ilvl="4">
      <w:start w:val="1"/>
      <w:numFmt w:val="bullet"/>
      <w:lvlText w:val="o"/>
      <w:lvlJc w:val="left"/>
      <w:pPr>
        <w:tabs>
          <w:tab w:val="num" w:pos="16"/>
        </w:tabs>
        <w:ind w:left="3642" w:firstLine="0"/>
      </w:pPr>
      <w:rPr>
        <w:rFonts w:ascii="Times New Roman" w:hAnsi="Times New Roman" w:cs="Times New Roman"/>
      </w:rPr>
    </w:lvl>
    <w:lvl w:ilvl="5">
      <w:start w:val="1"/>
      <w:numFmt w:val="bullet"/>
      <w:lvlText w:val="▪"/>
      <w:lvlJc w:val="left"/>
      <w:pPr>
        <w:tabs>
          <w:tab w:val="num" w:pos="16"/>
        </w:tabs>
        <w:ind w:left="4362" w:firstLine="0"/>
      </w:pPr>
      <w:rPr>
        <w:rFonts w:ascii="Times New Roman" w:hAnsi="Times New Roman" w:cs="Times New Roman"/>
      </w:rPr>
    </w:lvl>
    <w:lvl w:ilvl="6">
      <w:start w:val="1"/>
      <w:numFmt w:val="bullet"/>
      <w:lvlText w:val="•"/>
      <w:lvlJc w:val="left"/>
      <w:pPr>
        <w:tabs>
          <w:tab w:val="num" w:pos="16"/>
        </w:tabs>
        <w:ind w:left="5082" w:firstLine="0"/>
      </w:pPr>
      <w:rPr>
        <w:rFonts w:ascii="Times New Roman" w:hAnsi="Times New Roman" w:cs="Times New Roman"/>
      </w:rPr>
    </w:lvl>
    <w:lvl w:ilvl="7">
      <w:start w:val="1"/>
      <w:numFmt w:val="bullet"/>
      <w:lvlText w:val="o"/>
      <w:lvlJc w:val="left"/>
      <w:pPr>
        <w:tabs>
          <w:tab w:val="num" w:pos="16"/>
        </w:tabs>
        <w:ind w:left="5802" w:firstLine="0"/>
      </w:pPr>
      <w:rPr>
        <w:rFonts w:ascii="Times New Roman" w:hAnsi="Times New Roman" w:cs="Times New Roman"/>
      </w:rPr>
    </w:lvl>
    <w:lvl w:ilvl="8">
      <w:start w:val="1"/>
      <w:numFmt w:val="bullet"/>
      <w:lvlText w:val="▪"/>
      <w:lvlJc w:val="left"/>
      <w:pPr>
        <w:tabs>
          <w:tab w:val="num" w:pos="16"/>
        </w:tabs>
        <w:ind w:left="6522" w:firstLine="0"/>
      </w:pPr>
      <w:rPr>
        <w:rFonts w:ascii="Times New Roman" w:hAnsi="Times New Roman" w:cs="Times New Roman"/>
      </w:rPr>
    </w:lvl>
  </w:abstractNum>
  <w:abstractNum w:abstractNumId="5">
    <w:nsid w:val="00000006"/>
    <w:multiLevelType w:val="multilevel"/>
    <w:tmpl w:val="00000006"/>
    <w:lvl w:ilvl="0">
      <w:start w:val="1"/>
      <w:numFmt w:val="bullet"/>
      <w:lvlText w:val=""/>
      <w:lvlPicBulletId w:val="0"/>
      <w:lvlJc w:val="left"/>
      <w:pPr>
        <w:tabs>
          <w:tab w:val="num" w:pos="720"/>
        </w:tabs>
        <w:ind w:left="748" w:firstLine="0"/>
      </w:pPr>
      <w:rPr>
        <w:rFonts w:ascii="Symbol" w:hAnsi="Symbol" w:cs="Times New Roman"/>
        <w:sz w:val="20"/>
      </w:rPr>
    </w:lvl>
    <w:lvl w:ilvl="1">
      <w:start w:val="1"/>
      <w:numFmt w:val="bullet"/>
      <w:lvlText w:val="o"/>
      <w:lvlJc w:val="left"/>
      <w:pPr>
        <w:tabs>
          <w:tab w:val="num" w:pos="0"/>
        </w:tabs>
        <w:ind w:left="1399" w:firstLine="0"/>
      </w:pPr>
      <w:rPr>
        <w:rFonts w:ascii="Times New Roman" w:hAnsi="Times New Roman" w:cs="Times New Roman"/>
      </w:rPr>
    </w:lvl>
    <w:lvl w:ilvl="2">
      <w:start w:val="1"/>
      <w:numFmt w:val="bullet"/>
      <w:lvlText w:val="▪"/>
      <w:lvlJc w:val="left"/>
      <w:pPr>
        <w:tabs>
          <w:tab w:val="num" w:pos="0"/>
        </w:tabs>
        <w:ind w:left="2119" w:firstLine="0"/>
      </w:pPr>
      <w:rPr>
        <w:rFonts w:ascii="Times New Roman" w:hAnsi="Times New Roman" w:cs="Times New Roman"/>
      </w:rPr>
    </w:lvl>
    <w:lvl w:ilvl="3">
      <w:start w:val="1"/>
      <w:numFmt w:val="bullet"/>
      <w:lvlText w:val="•"/>
      <w:lvlJc w:val="left"/>
      <w:pPr>
        <w:tabs>
          <w:tab w:val="num" w:pos="0"/>
        </w:tabs>
        <w:ind w:left="2839" w:firstLine="0"/>
      </w:pPr>
      <w:rPr>
        <w:rFonts w:ascii="Times New Roman" w:hAnsi="Times New Roman" w:cs="Times New Roman"/>
      </w:rPr>
    </w:lvl>
    <w:lvl w:ilvl="4">
      <w:start w:val="1"/>
      <w:numFmt w:val="bullet"/>
      <w:lvlText w:val="o"/>
      <w:lvlJc w:val="left"/>
      <w:pPr>
        <w:tabs>
          <w:tab w:val="num" w:pos="0"/>
        </w:tabs>
        <w:ind w:left="3559" w:firstLine="0"/>
      </w:pPr>
      <w:rPr>
        <w:rFonts w:ascii="Times New Roman" w:hAnsi="Times New Roman" w:cs="Times New Roman"/>
      </w:rPr>
    </w:lvl>
    <w:lvl w:ilvl="5">
      <w:start w:val="1"/>
      <w:numFmt w:val="bullet"/>
      <w:lvlText w:val="▪"/>
      <w:lvlJc w:val="left"/>
      <w:pPr>
        <w:tabs>
          <w:tab w:val="num" w:pos="0"/>
        </w:tabs>
        <w:ind w:left="4279" w:firstLine="0"/>
      </w:pPr>
      <w:rPr>
        <w:rFonts w:ascii="Times New Roman" w:hAnsi="Times New Roman" w:cs="Times New Roman"/>
      </w:rPr>
    </w:lvl>
    <w:lvl w:ilvl="6">
      <w:start w:val="1"/>
      <w:numFmt w:val="bullet"/>
      <w:lvlText w:val="•"/>
      <w:lvlJc w:val="left"/>
      <w:pPr>
        <w:tabs>
          <w:tab w:val="num" w:pos="0"/>
        </w:tabs>
        <w:ind w:left="4999" w:firstLine="0"/>
      </w:pPr>
      <w:rPr>
        <w:rFonts w:ascii="Times New Roman" w:hAnsi="Times New Roman" w:cs="Times New Roman"/>
      </w:rPr>
    </w:lvl>
    <w:lvl w:ilvl="7">
      <w:start w:val="1"/>
      <w:numFmt w:val="bullet"/>
      <w:lvlText w:val="o"/>
      <w:lvlJc w:val="left"/>
      <w:pPr>
        <w:tabs>
          <w:tab w:val="num" w:pos="0"/>
        </w:tabs>
        <w:ind w:left="5719" w:firstLine="0"/>
      </w:pPr>
      <w:rPr>
        <w:rFonts w:ascii="Times New Roman" w:hAnsi="Times New Roman" w:cs="Times New Roman"/>
      </w:rPr>
    </w:lvl>
    <w:lvl w:ilvl="8">
      <w:start w:val="1"/>
      <w:numFmt w:val="bullet"/>
      <w:lvlText w:val="▪"/>
      <w:lvlJc w:val="left"/>
      <w:pPr>
        <w:tabs>
          <w:tab w:val="num" w:pos="0"/>
        </w:tabs>
        <w:ind w:left="6439" w:firstLine="0"/>
      </w:pPr>
      <w:rPr>
        <w:rFonts w:ascii="Times New Roman" w:hAnsi="Times New Roman" w:cs="Times New Roman"/>
      </w:rPr>
    </w:lvl>
  </w:abstractNum>
  <w:abstractNum w:abstractNumId="6">
    <w:nsid w:val="00000007"/>
    <w:multiLevelType w:val="multilevel"/>
    <w:tmpl w:val="00000007"/>
    <w:name w:val="WW8Num7"/>
    <w:lvl w:ilvl="0">
      <w:start w:val="1"/>
      <w:numFmt w:val="decimal"/>
      <w:lvlText w:val="%1."/>
      <w:lvlJc w:val="left"/>
      <w:pPr>
        <w:tabs>
          <w:tab w:val="num" w:pos="0"/>
        </w:tabs>
        <w:ind w:left="468" w:firstLine="0"/>
      </w:pPr>
      <w:rPr>
        <w:rFonts w:ascii="Times New Roman" w:eastAsia="Times New Roman" w:hAnsi="Times New Roman" w:cs="Times New Roman"/>
      </w:rPr>
    </w:lvl>
    <w:lvl w:ilvl="1">
      <w:start w:val="1"/>
      <w:numFmt w:val="lowerLetter"/>
      <w:lvlText w:val="%2"/>
      <w:lvlJc w:val="left"/>
      <w:pPr>
        <w:tabs>
          <w:tab w:val="num" w:pos="0"/>
        </w:tabs>
        <w:ind w:left="1093" w:firstLine="0"/>
      </w:pPr>
      <w:rPr>
        <w:rFonts w:eastAsia="Times New Roman" w:cs="Times New Roman"/>
      </w:rPr>
    </w:lvl>
    <w:lvl w:ilvl="2">
      <w:start w:val="1"/>
      <w:numFmt w:val="lowerRoman"/>
      <w:lvlText w:val="%3"/>
      <w:lvlJc w:val="left"/>
      <w:pPr>
        <w:tabs>
          <w:tab w:val="num" w:pos="0"/>
        </w:tabs>
        <w:ind w:left="1813" w:firstLine="0"/>
      </w:pPr>
      <w:rPr>
        <w:rFonts w:eastAsia="Times New Roman" w:cs="Times New Roman"/>
      </w:rPr>
    </w:lvl>
    <w:lvl w:ilvl="3">
      <w:start w:val="1"/>
      <w:numFmt w:val="decimal"/>
      <w:lvlText w:val="%4"/>
      <w:lvlJc w:val="left"/>
      <w:pPr>
        <w:tabs>
          <w:tab w:val="num" w:pos="0"/>
        </w:tabs>
        <w:ind w:left="2533" w:firstLine="0"/>
      </w:pPr>
      <w:rPr>
        <w:rFonts w:eastAsia="Times New Roman" w:cs="Times New Roman"/>
      </w:rPr>
    </w:lvl>
    <w:lvl w:ilvl="4">
      <w:start w:val="1"/>
      <w:numFmt w:val="lowerLetter"/>
      <w:lvlText w:val="%5"/>
      <w:lvlJc w:val="left"/>
      <w:pPr>
        <w:tabs>
          <w:tab w:val="num" w:pos="0"/>
        </w:tabs>
        <w:ind w:left="3253" w:firstLine="0"/>
      </w:pPr>
      <w:rPr>
        <w:rFonts w:eastAsia="Times New Roman" w:cs="Times New Roman"/>
      </w:rPr>
    </w:lvl>
    <w:lvl w:ilvl="5">
      <w:start w:val="1"/>
      <w:numFmt w:val="lowerRoman"/>
      <w:lvlText w:val="%6"/>
      <w:lvlJc w:val="left"/>
      <w:pPr>
        <w:tabs>
          <w:tab w:val="num" w:pos="0"/>
        </w:tabs>
        <w:ind w:left="3973" w:firstLine="0"/>
      </w:pPr>
      <w:rPr>
        <w:rFonts w:eastAsia="Times New Roman" w:cs="Times New Roman"/>
      </w:rPr>
    </w:lvl>
    <w:lvl w:ilvl="6">
      <w:start w:val="1"/>
      <w:numFmt w:val="decimal"/>
      <w:lvlText w:val="%7"/>
      <w:lvlJc w:val="left"/>
      <w:pPr>
        <w:tabs>
          <w:tab w:val="num" w:pos="0"/>
        </w:tabs>
        <w:ind w:left="4693" w:firstLine="0"/>
      </w:pPr>
      <w:rPr>
        <w:rFonts w:eastAsia="Times New Roman" w:cs="Times New Roman"/>
      </w:rPr>
    </w:lvl>
    <w:lvl w:ilvl="7">
      <w:start w:val="1"/>
      <w:numFmt w:val="lowerLetter"/>
      <w:lvlText w:val="%8"/>
      <w:lvlJc w:val="left"/>
      <w:pPr>
        <w:tabs>
          <w:tab w:val="num" w:pos="0"/>
        </w:tabs>
        <w:ind w:left="5413" w:firstLine="0"/>
      </w:pPr>
      <w:rPr>
        <w:rFonts w:eastAsia="Times New Roman" w:cs="Times New Roman"/>
      </w:rPr>
    </w:lvl>
    <w:lvl w:ilvl="8">
      <w:start w:val="1"/>
      <w:numFmt w:val="lowerRoman"/>
      <w:lvlText w:val="%9"/>
      <w:lvlJc w:val="left"/>
      <w:pPr>
        <w:tabs>
          <w:tab w:val="num" w:pos="0"/>
        </w:tabs>
        <w:ind w:left="6133" w:firstLine="0"/>
      </w:pPr>
      <w:rPr>
        <w:rFonts w:eastAsia="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ias Kastritis">
    <w15:presenceInfo w15:providerId="Windows Live" w15:userId="7a0766dbd89d8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89"/>
    <w:rsid w:val="000415F8"/>
    <w:rsid w:val="000E6FF8"/>
    <w:rsid w:val="001A1D8A"/>
    <w:rsid w:val="00383004"/>
    <w:rsid w:val="004B3526"/>
    <w:rsid w:val="004E64F1"/>
    <w:rsid w:val="0058182B"/>
    <w:rsid w:val="005A43EE"/>
    <w:rsid w:val="006C0C87"/>
    <w:rsid w:val="00701891"/>
    <w:rsid w:val="0075658C"/>
    <w:rsid w:val="008648E6"/>
    <w:rsid w:val="00920691"/>
    <w:rsid w:val="00997089"/>
    <w:rsid w:val="00B93E25"/>
    <w:rsid w:val="00DB3925"/>
    <w:rsid w:val="00E02FE0"/>
    <w:rsid w:val="00FB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8AC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l-GR" w:eastAsia="zh-CN"/>
    </w:rPr>
  </w:style>
  <w:style w:type="paragraph" w:styleId="1">
    <w:name w:val="heading 1"/>
    <w:basedOn w:val="a0"/>
    <w:next w:val="a1"/>
    <w:qFormat/>
    <w:pPr>
      <w:numPr>
        <w:numId w:val="1"/>
      </w:numPr>
      <w:outlineLvl w:val="0"/>
    </w:pPr>
  </w:style>
  <w:style w:type="paragraph" w:styleId="2">
    <w:name w:val="heading 2"/>
    <w:basedOn w:val="a0"/>
    <w:next w:val="a1"/>
    <w:qFormat/>
    <w:pPr>
      <w:numPr>
        <w:ilvl w:val="1"/>
        <w:numId w:val="1"/>
      </w:num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w:b/>
      <w:spacing w:val="8"/>
      <w:sz w:val="22"/>
      <w:szCs w:val="22"/>
    </w:rPr>
  </w:style>
  <w:style w:type="character" w:customStyle="1" w:styleId="WW8Num3z0">
    <w:name w:val="WW8Num3z0"/>
    <w:rPr>
      <w:rFonts w:ascii="Arial Narrow" w:hAnsi="Arial Narrow" w:cs="Arial" w:hint="default"/>
      <w:spacing w:val="8"/>
      <w:sz w:val="22"/>
      <w:szCs w:val="22"/>
    </w:rPr>
  </w:style>
  <w:style w:type="character" w:customStyle="1" w:styleId="WW8Num4z0">
    <w:name w:val="WW8Num4z0"/>
    <w:rPr>
      <w:rFonts w:ascii="Times New Roman" w:hAnsi="Times New Roman" w:cs="Times New Roman"/>
      <w:sz w:val="20"/>
    </w:rPr>
  </w:style>
  <w:style w:type="character" w:customStyle="1" w:styleId="WW8Num4z1">
    <w:name w:val="WW8Num4z1"/>
    <w:rPr>
      <w:rFonts w:ascii="Times New Roman" w:hAnsi="Times New Roman" w:cs="Times New Roman"/>
    </w:rPr>
  </w:style>
  <w:style w:type="character" w:customStyle="1" w:styleId="WW8Num5z0">
    <w:name w:val="WW8Num5z0"/>
    <w:rPr>
      <w:rFonts w:ascii="Times New Roman" w:hAnsi="Times New Roman" w:cs="Times New Roman"/>
      <w:sz w:val="20"/>
    </w:rPr>
  </w:style>
  <w:style w:type="character" w:customStyle="1" w:styleId="WW8Num5z1">
    <w:name w:val="WW8Num5z1"/>
    <w:rPr>
      <w:rFonts w:ascii="Times New Roman" w:hAnsi="Times New Roman" w:cs="Times New Roman"/>
    </w:rPr>
  </w:style>
  <w:style w:type="character" w:customStyle="1" w:styleId="WW8Num6z0">
    <w:name w:val="WW8Num6z0"/>
    <w:rPr>
      <w:rFonts w:ascii="Symbol" w:hAnsi="Symbol" w:cs="Times New Roman"/>
      <w:sz w:val="20"/>
    </w:rPr>
  </w:style>
  <w:style w:type="character" w:customStyle="1" w:styleId="WW8Num6z1">
    <w:name w:val="WW8Num6z1"/>
    <w:rPr>
      <w:rFonts w:ascii="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eastAsia="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eastAsia="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eastAsia="Times New Roman" w:cs="Times New Roman"/>
    </w:rPr>
  </w:style>
  <w:style w:type="character" w:customStyle="1" w:styleId="WW8Num3z1">
    <w:name w:val="WW8Num3z1"/>
    <w:rPr>
      <w:rFonts w:ascii="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10z0">
    <w:name w:val="WW8Num10z0"/>
    <w:rPr>
      <w:rFonts w:ascii="Symbol" w:hAnsi="Symbol" w:cs="Symbol" w:hint="default"/>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cs="Calibri"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Προεπιλεγμένη γραμματοσειρά1"/>
  </w:style>
  <w:style w:type="character" w:customStyle="1" w:styleId="a5">
    <w:name w:val="Χαρακτήρες υποσημείωσης"/>
    <w:rPr>
      <w:vertAlign w:val="superscript"/>
    </w:rPr>
  </w:style>
  <w:style w:type="character" w:styleId="a6">
    <w:name w:val="page number"/>
    <w:basedOn w:val="10"/>
  </w:style>
  <w:style w:type="character" w:styleId="-">
    <w:name w:val="Hyperlink"/>
    <w:rPr>
      <w:color w:val="000080"/>
      <w:u w:val="single"/>
    </w:rPr>
  </w:style>
  <w:style w:type="character" w:styleId="a7">
    <w:name w:val="footnote reference"/>
    <w:rPr>
      <w:vertAlign w:val="superscript"/>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styleId="a9">
    <w:name w:val="endnote reference"/>
    <w:rPr>
      <w:vertAlign w:val="superscript"/>
    </w:rPr>
  </w:style>
  <w:style w:type="character" w:customStyle="1" w:styleId="WW-DefaultParagraphFont">
    <w:name w:val="WW-Default Paragraph Font"/>
  </w:style>
  <w:style w:type="character" w:customStyle="1" w:styleId="1Char">
    <w:name w:val="Επικεφαλίδα 1 Char"/>
    <w:rPr>
      <w:rFonts w:ascii="Times New Roman" w:hAnsi="Times New Roman" w:cs="Times New Roman"/>
      <w:sz w:val="18"/>
    </w:rPr>
  </w:style>
  <w:style w:type="character" w:customStyle="1" w:styleId="2Char">
    <w:name w:val="Επικεφαλίδα 2 Char"/>
    <w:rPr>
      <w:rFonts w:ascii="Times New Roman" w:hAnsi="Times New Roman" w:cs="Times New Roman"/>
      <w:sz w:val="20"/>
    </w:rPr>
  </w:style>
  <w:style w:type="character" w:customStyle="1" w:styleId="3Char">
    <w:name w:val="Επικεφαλίδα 3 Char"/>
    <w:rPr>
      <w:rFonts w:ascii="Times New Roman" w:hAnsi="Times New Roman" w:cs="Times New Roman"/>
    </w:rPr>
  </w:style>
  <w:style w:type="character" w:customStyle="1" w:styleId="4Char">
    <w:name w:val="Επικεφαλίδα 4 Char"/>
    <w:rPr>
      <w:rFonts w:ascii="Times New Roman" w:hAnsi="Times New Roman" w:cs="Times New Roman"/>
      <w:sz w:val="20"/>
    </w:rPr>
  </w:style>
  <w:style w:type="character" w:customStyle="1" w:styleId="ListLabel1">
    <w:name w:val="ListLabel 1"/>
    <w:rPr>
      <w:rFonts w:ascii="Times New Roman" w:eastAsia="Times New Roman" w:hAnsi="Times New Roman" w:cs="Times New Roman"/>
      <w:sz w:val="20"/>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rPr>
  </w:style>
  <w:style w:type="character" w:customStyle="1" w:styleId="ListLabel4">
    <w:name w:val="ListLabel 4"/>
    <w:rPr>
      <w:rFonts w:eastAsia="Times New Roman" w:cs="Times New Roman"/>
    </w:rPr>
  </w:style>
  <w:style w:type="character" w:customStyle="1" w:styleId="ListLabel5">
    <w:name w:val="ListLabel 5"/>
    <w:rPr>
      <w:rFonts w:eastAsia="Times New Roman" w:cs="Times New Roman"/>
    </w:rPr>
  </w:style>
  <w:style w:type="character" w:customStyle="1" w:styleId="ListLabel6">
    <w:name w:val="ListLabel 6"/>
    <w:rPr>
      <w:rFonts w:eastAsia="Times New Roman" w:cs="Times New Roman"/>
    </w:rPr>
  </w:style>
  <w:style w:type="character" w:customStyle="1" w:styleId="ListLabel7">
    <w:name w:val="ListLabel 7"/>
    <w:rPr>
      <w:rFonts w:eastAsia="Times New Roman" w:cs="Times New Roman"/>
    </w:rPr>
  </w:style>
  <w:style w:type="character" w:customStyle="1" w:styleId="ListLabel8">
    <w:name w:val="ListLabel 8"/>
    <w:rPr>
      <w:rFonts w:eastAsia="Times New Roman" w:cs="Times New Roman"/>
    </w:rPr>
  </w:style>
  <w:style w:type="character" w:customStyle="1" w:styleId="ListLabel9">
    <w:name w:val="ListLabel 9"/>
    <w:rPr>
      <w:rFonts w:eastAsia="Times New Roman" w:cs="Times New Roman"/>
    </w:rPr>
  </w:style>
  <w:style w:type="character" w:customStyle="1" w:styleId="ListLabel10">
    <w:name w:val="ListLabel 10"/>
    <w:rPr>
      <w:rFonts w:ascii="Times New Roman" w:eastAsia="Times New Roman" w:hAnsi="Times New Roman" w:cs="Times New Roman"/>
      <w:sz w:val="20"/>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eastAsia="Times New Roman" w:cs="Times New Roman"/>
    </w:rPr>
  </w:style>
  <w:style w:type="character" w:customStyle="1" w:styleId="ListLabel19">
    <w:name w:val="ListLabel 19"/>
    <w:rPr>
      <w:rFonts w:ascii="Times New Roman" w:eastAsia="Times New Roman" w:hAnsi="Times New Roman" w:cs="Times New Roman"/>
      <w:sz w:val="20"/>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eastAsia="Times New Roman" w:cs="Times New Roman"/>
    </w:rPr>
  </w:style>
  <w:style w:type="character" w:customStyle="1" w:styleId="ListLabel28">
    <w:name w:val="ListLabel 28"/>
    <w:rPr>
      <w:rFonts w:ascii="Times New Roman" w:eastAsia="Times New Roman" w:hAnsi="Times New Roman" w:cs="Times New Roman"/>
      <w:sz w:val="20"/>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eastAsia="Times New Roman" w:cs="Times New Roman"/>
    </w:rPr>
  </w:style>
  <w:style w:type="character" w:customStyle="1" w:styleId="ListLabel37">
    <w:name w:val="ListLabel 37"/>
    <w:rPr>
      <w:rFonts w:ascii="Times New Roman" w:eastAsia="Times New Roman" w:hAnsi="Times New Roman" w:cs="Times New Roman"/>
      <w:sz w:val="20"/>
    </w:rPr>
  </w:style>
  <w:style w:type="character" w:customStyle="1" w:styleId="ListLabel38">
    <w:name w:val="ListLabel 38"/>
    <w:rPr>
      <w:rFonts w:eastAsia="Times New Roman" w:cs="Times New Roman"/>
    </w:rPr>
  </w:style>
  <w:style w:type="character" w:customStyle="1" w:styleId="ListLabel39">
    <w:name w:val="ListLabel 39"/>
    <w:rPr>
      <w:rFonts w:eastAsia="Times New Roman" w:cs="Times New Roman"/>
    </w:rPr>
  </w:style>
  <w:style w:type="character" w:customStyle="1" w:styleId="ListLabel40">
    <w:name w:val="ListLabel 40"/>
    <w:rPr>
      <w:rFonts w:eastAsia="Times New Roman" w:cs="Times New Roman"/>
    </w:rPr>
  </w:style>
  <w:style w:type="character" w:customStyle="1" w:styleId="ListLabel41">
    <w:name w:val="ListLabel 41"/>
    <w:rPr>
      <w:rFonts w:eastAsia="Times New Roman" w:cs="Times New Roman"/>
    </w:rPr>
  </w:style>
  <w:style w:type="character" w:customStyle="1" w:styleId="ListLabel42">
    <w:name w:val="ListLabel 42"/>
    <w:rPr>
      <w:rFonts w:eastAsia="Times New Roman" w:cs="Times New Roman"/>
    </w:rPr>
  </w:style>
  <w:style w:type="character" w:customStyle="1" w:styleId="ListLabel43">
    <w:name w:val="ListLabel 43"/>
    <w:rPr>
      <w:rFonts w:eastAsia="Times New Roman" w:cs="Times New Roman"/>
    </w:rPr>
  </w:style>
  <w:style w:type="character" w:customStyle="1" w:styleId="ListLabel44">
    <w:name w:val="ListLabel 44"/>
    <w:rPr>
      <w:rFonts w:eastAsia="Times New Roman" w:cs="Times New Roman"/>
    </w:rPr>
  </w:style>
  <w:style w:type="character" w:customStyle="1" w:styleId="ListLabel45">
    <w:name w:val="ListLabel 45"/>
    <w:rPr>
      <w:rFonts w:eastAsia="Times New Roman" w:cs="Times New Roman"/>
    </w:rPr>
  </w:style>
  <w:style w:type="character" w:customStyle="1" w:styleId="ListLabel46">
    <w:name w:val="ListLabel 46"/>
    <w:rPr>
      <w:rFonts w:ascii="Times New Roman" w:eastAsia="Times New Roman" w:hAnsi="Times New Roman" w:cs="Times New Roman"/>
      <w:sz w:val="20"/>
    </w:rPr>
  </w:style>
  <w:style w:type="character" w:customStyle="1" w:styleId="ListLabel47">
    <w:name w:val="ListLabel 47"/>
    <w:rPr>
      <w:rFonts w:eastAsia="Times New Roman" w:cs="Times New Roman"/>
    </w:rPr>
  </w:style>
  <w:style w:type="character" w:customStyle="1" w:styleId="ListLabel48">
    <w:name w:val="ListLabel 48"/>
    <w:rPr>
      <w:rFonts w:eastAsia="Times New Roman" w:cs="Times New Roman"/>
    </w:rPr>
  </w:style>
  <w:style w:type="character" w:customStyle="1" w:styleId="ListLabel49">
    <w:name w:val="ListLabel 49"/>
    <w:rPr>
      <w:rFonts w:eastAsia="Times New Roman" w:cs="Times New Roman"/>
    </w:rPr>
  </w:style>
  <w:style w:type="character" w:customStyle="1" w:styleId="ListLabel50">
    <w:name w:val="ListLabel 50"/>
    <w:rPr>
      <w:rFonts w:eastAsia="Times New Roman" w:cs="Times New Roman"/>
    </w:rPr>
  </w:style>
  <w:style w:type="character" w:customStyle="1" w:styleId="ListLabel51">
    <w:name w:val="ListLabel 51"/>
    <w:rPr>
      <w:rFonts w:eastAsia="Times New Roman" w:cs="Times New Roman"/>
    </w:rPr>
  </w:style>
  <w:style w:type="character" w:customStyle="1" w:styleId="ListLabel52">
    <w:name w:val="ListLabel 52"/>
    <w:rPr>
      <w:rFonts w:eastAsia="Times New Roman" w:cs="Times New Roman"/>
    </w:rPr>
  </w:style>
  <w:style w:type="character" w:customStyle="1" w:styleId="ListLabel53">
    <w:name w:val="ListLabel 53"/>
    <w:rPr>
      <w:rFonts w:eastAsia="Times New Roman" w:cs="Times New Roman"/>
    </w:rPr>
  </w:style>
  <w:style w:type="character" w:customStyle="1" w:styleId="ListLabel54">
    <w:name w:val="ListLabel 54"/>
    <w:rPr>
      <w:rFonts w:eastAsia="Times New Roman" w:cs="Times New Roman"/>
    </w:rPr>
  </w:style>
  <w:style w:type="character" w:customStyle="1" w:styleId="ListLabel55">
    <w:name w:val="ListLabel 55"/>
    <w:rPr>
      <w:rFonts w:ascii="Times New Roman" w:eastAsia="Times New Roman" w:hAnsi="Times New Roman" w:cs="Times New Roman"/>
    </w:rPr>
  </w:style>
  <w:style w:type="character" w:customStyle="1" w:styleId="ListLabel56">
    <w:name w:val="ListLabel 56"/>
    <w:rPr>
      <w:rFonts w:eastAsia="Times New Roman" w:cs="Times New Roman"/>
    </w:rPr>
  </w:style>
  <w:style w:type="character" w:customStyle="1" w:styleId="ListLabel57">
    <w:name w:val="ListLabel 57"/>
    <w:rPr>
      <w:rFonts w:eastAsia="Times New Roman" w:cs="Times New Roman"/>
    </w:rPr>
  </w:style>
  <w:style w:type="character" w:customStyle="1" w:styleId="ListLabel58">
    <w:name w:val="ListLabel 58"/>
    <w:rPr>
      <w:rFonts w:eastAsia="Times New Roman" w:cs="Times New Roman"/>
    </w:rPr>
  </w:style>
  <w:style w:type="character" w:customStyle="1" w:styleId="ListLabel59">
    <w:name w:val="ListLabel 59"/>
    <w:rPr>
      <w:rFonts w:eastAsia="Times New Roman" w:cs="Times New Roman"/>
    </w:rPr>
  </w:style>
  <w:style w:type="character" w:customStyle="1" w:styleId="ListLabel60">
    <w:name w:val="ListLabel 60"/>
    <w:rPr>
      <w:rFonts w:eastAsia="Times New Roman" w:cs="Times New Roman"/>
    </w:rPr>
  </w:style>
  <w:style w:type="character" w:customStyle="1" w:styleId="ListLabel61">
    <w:name w:val="ListLabel 61"/>
    <w:rPr>
      <w:rFonts w:eastAsia="Times New Roman" w:cs="Times New Roman"/>
    </w:rPr>
  </w:style>
  <w:style w:type="character" w:customStyle="1" w:styleId="ListLabel62">
    <w:name w:val="ListLabel 62"/>
    <w:rPr>
      <w:rFonts w:eastAsia="Times New Roman" w:cs="Times New Roman"/>
    </w:rPr>
  </w:style>
  <w:style w:type="character" w:customStyle="1" w:styleId="ListLabel63">
    <w:name w:val="ListLabel 63"/>
    <w:rPr>
      <w:rFonts w:eastAsia="Times New Roman" w:cs="Times New Roman"/>
    </w:rPr>
  </w:style>
  <w:style w:type="character" w:customStyle="1" w:styleId="footnotedescriptionChar">
    <w:name w:val="footnote description Char"/>
    <w:rPr>
      <w:rFonts w:ascii="Times New Roman" w:hAnsi="Times New Roman" w:cs="Times New Roman"/>
      <w:color w:val="000000"/>
      <w:sz w:val="20"/>
    </w:rPr>
  </w:style>
  <w:style w:type="character" w:customStyle="1" w:styleId="footnotemark">
    <w:name w:val="footnote mark"/>
    <w:rPr>
      <w:rFonts w:ascii="Times New Roman" w:hAnsi="Times New Roman" w:cs="Times New Roman"/>
      <w:color w:val="000000"/>
      <w:sz w:val="20"/>
      <w:vertAlign w:val="superscript"/>
    </w:rPr>
  </w:style>
  <w:style w:type="character" w:customStyle="1" w:styleId="ListLabel64">
    <w:name w:val="ListLabel 64"/>
    <w:rPr>
      <w:rFonts w:ascii="Times New Roman" w:eastAsia="Times New Roman" w:hAnsi="Times New Roman" w:cs="Times New Roman"/>
    </w:rPr>
  </w:style>
  <w:style w:type="character" w:customStyle="1" w:styleId="ListLabel65">
    <w:name w:val="ListLabel 65"/>
    <w:rPr>
      <w:rFonts w:eastAsia="Times New Roman" w:cs="Times New Roman"/>
    </w:rPr>
  </w:style>
  <w:style w:type="character" w:customStyle="1" w:styleId="ListLabel66">
    <w:name w:val="ListLabel 66"/>
    <w:rPr>
      <w:rFonts w:eastAsia="Times New Roman" w:cs="Times New Roman"/>
    </w:rPr>
  </w:style>
  <w:style w:type="character" w:customStyle="1" w:styleId="ListLabel67">
    <w:name w:val="ListLabel 67"/>
    <w:rPr>
      <w:rFonts w:eastAsia="Times New Roman" w:cs="Times New Roman"/>
    </w:rPr>
  </w:style>
  <w:style w:type="character" w:customStyle="1" w:styleId="ListLabel68">
    <w:name w:val="ListLabel 68"/>
    <w:rPr>
      <w:rFonts w:eastAsia="Times New Roman" w:cs="Times New Roman"/>
    </w:rPr>
  </w:style>
  <w:style w:type="character" w:customStyle="1" w:styleId="ListLabel69">
    <w:name w:val="ListLabel 69"/>
    <w:rPr>
      <w:rFonts w:eastAsia="Times New Roman" w:cs="Times New Roman"/>
    </w:rPr>
  </w:style>
  <w:style w:type="character" w:customStyle="1" w:styleId="ListLabel70">
    <w:name w:val="ListLabel 70"/>
    <w:rPr>
      <w:rFonts w:eastAsia="Times New Roman" w:cs="Times New Roman"/>
    </w:rPr>
  </w:style>
  <w:style w:type="character" w:customStyle="1" w:styleId="ListLabel71">
    <w:name w:val="ListLabel 71"/>
    <w:rPr>
      <w:rFonts w:eastAsia="Times New Roman" w:cs="Times New Roman"/>
    </w:rPr>
  </w:style>
  <w:style w:type="character" w:customStyle="1" w:styleId="ListLabel72">
    <w:name w:val="ListLabel 72"/>
    <w:rPr>
      <w:rFonts w:eastAsia="Times New Roman" w:cs="Times New Roman"/>
    </w:rPr>
  </w:style>
  <w:style w:type="character" w:customStyle="1" w:styleId="ListParagraphChar">
    <w:name w:val="List Paragraph Char"/>
    <w:rPr>
      <w:rFonts w:ascii="Verdana" w:hAnsi="Verdana" w:cs="Verdana"/>
      <w:sz w:val="22"/>
      <w:lang w:val="en-GB"/>
    </w:rPr>
  </w:style>
  <w:style w:type="paragraph" w:customStyle="1" w:styleId="a0">
    <w:name w:val="Επικεφαλίδα"/>
    <w:basedOn w:val="a"/>
    <w:next w:val="a1"/>
    <w:pPr>
      <w:keepNext/>
      <w:spacing w:before="240" w:after="120"/>
    </w:pPr>
    <w:rPr>
      <w:rFonts w:ascii="Liberation Sans" w:eastAsia="Microsoft YaHei" w:hAnsi="Liberation Sans" w:cs="Lucida Sans"/>
      <w:sz w:val="28"/>
      <w:szCs w:val="28"/>
    </w:rPr>
  </w:style>
  <w:style w:type="paragraph" w:styleId="a1">
    <w:name w:val="Body Text"/>
    <w:basedOn w:val="a"/>
    <w:link w:val="Char"/>
    <w:pPr>
      <w:overflowPunct w:val="0"/>
      <w:autoSpaceDE w:val="0"/>
      <w:spacing w:after="240" w:line="360" w:lineRule="auto"/>
      <w:jc w:val="both"/>
      <w:textAlignment w:val="baseline"/>
    </w:pPr>
    <w:rPr>
      <w:rFonts w:ascii="Arial" w:hAnsi="Arial" w:cs="Arial"/>
      <w:spacing w:val="6"/>
      <w:sz w:val="21"/>
      <w:szCs w:val="20"/>
    </w:rPr>
  </w:style>
  <w:style w:type="paragraph" w:styleId="aa">
    <w:name w:val="List"/>
    <w:basedOn w:val="a1"/>
    <w:rPr>
      <w:rFonts w:cs="Lucida Sans"/>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pPr>
      <w:suppressLineNumbers/>
    </w:pPr>
    <w:rPr>
      <w:rFonts w:cs="Lucida Sans"/>
    </w:rPr>
  </w:style>
  <w:style w:type="paragraph" w:styleId="ad">
    <w:name w:val="footnote text"/>
    <w:basedOn w:val="a"/>
    <w:pPr>
      <w:overflowPunct w:val="0"/>
      <w:autoSpaceDE w:val="0"/>
      <w:textAlignment w:val="baseline"/>
    </w:pPr>
    <w:rPr>
      <w:sz w:val="20"/>
      <w:szCs w:val="20"/>
    </w:rPr>
  </w:style>
  <w:style w:type="paragraph" w:customStyle="1" w:styleId="ae">
    <w:name w:val="Κεφαλίδα και υποσέλιδο"/>
    <w:basedOn w:val="a"/>
    <w:pPr>
      <w:suppressLineNumbers/>
      <w:tabs>
        <w:tab w:val="center" w:pos="4819"/>
        <w:tab w:val="right" w:pos="9638"/>
      </w:tabs>
    </w:pPr>
  </w:style>
  <w:style w:type="paragraph" w:styleId="af">
    <w:name w:val="header"/>
    <w:basedOn w:val="a"/>
    <w:pPr>
      <w:tabs>
        <w:tab w:val="center" w:pos="4153"/>
        <w:tab w:val="right" w:pos="8306"/>
      </w:tabs>
      <w:overflowPunct w:val="0"/>
      <w:autoSpaceDE w:val="0"/>
      <w:textAlignment w:val="baseline"/>
    </w:pPr>
    <w:rPr>
      <w:sz w:val="20"/>
      <w:szCs w:val="20"/>
    </w:rPr>
  </w:style>
  <w:style w:type="paragraph" w:styleId="af0">
    <w:name w:val="footer"/>
    <w:basedOn w:val="a"/>
    <w:pPr>
      <w:tabs>
        <w:tab w:val="center" w:pos="4153"/>
        <w:tab w:val="right" w:pos="8306"/>
      </w:tabs>
      <w:overflowPunct w:val="0"/>
      <w:autoSpaceDE w:val="0"/>
      <w:textAlignment w:val="baseline"/>
    </w:pPr>
    <w:rPr>
      <w:sz w:val="20"/>
      <w:szCs w:val="20"/>
    </w:rPr>
  </w:style>
  <w:style w:type="paragraph" w:styleId="af1">
    <w:name w:val="List Paragraph"/>
    <w:basedOn w:val="a"/>
    <w:qFormat/>
    <w:pPr>
      <w:spacing w:after="160" w:line="252" w:lineRule="auto"/>
      <w:ind w:left="720"/>
      <w:contextualSpacing/>
    </w:pPr>
    <w:rPr>
      <w:rFonts w:ascii="Calibri" w:hAnsi="Calibri" w:cs="Calibri"/>
      <w:sz w:val="22"/>
      <w:szCs w:val="22"/>
    </w:rPr>
  </w:style>
  <w:style w:type="paragraph" w:customStyle="1" w:styleId="af2">
    <w:name w:val="Περιεχόμενα πλαισίου"/>
    <w:basedOn w:val="a"/>
  </w:style>
  <w:style w:type="paragraph" w:customStyle="1" w:styleId="af3">
    <w:name w:val="Προμορφοποιημένο κείμενο"/>
    <w:basedOn w:val="a"/>
    <w:rPr>
      <w:rFonts w:ascii="Liberation Mono" w:eastAsia="NSimSun" w:hAnsi="Liberation Mono" w:cs="Liberation Mono"/>
      <w:sz w:val="20"/>
      <w:szCs w:val="20"/>
    </w:rPr>
  </w:style>
  <w:style w:type="paragraph" w:customStyle="1" w:styleId="TableNormal1">
    <w:name w:val="Table Normal1"/>
    <w:pPr>
      <w:suppressAutoHyphens/>
      <w:spacing w:after="160" w:line="252" w:lineRule="auto"/>
    </w:pPr>
    <w:rPr>
      <w:rFonts w:ascii="Calibri" w:hAnsi="Calibri" w:cs="Calibri"/>
      <w:sz w:val="22"/>
      <w:szCs w:val="22"/>
      <w:lang w:val="el-GR" w:eastAsia="zh-CN"/>
    </w:rPr>
  </w:style>
  <w:style w:type="paragraph" w:customStyle="1" w:styleId="TableGrid">
    <w:name w:val="TableGrid"/>
    <w:pPr>
      <w:suppressAutoHyphens/>
    </w:pPr>
    <w:rPr>
      <w:rFonts w:ascii="Calibri" w:hAnsi="Calibri" w:cs="Calibri"/>
      <w:sz w:val="22"/>
      <w:szCs w:val="22"/>
      <w:lang w:val="el-GR" w:eastAsia="zh-CN"/>
    </w:rPr>
  </w:style>
  <w:style w:type="paragraph" w:customStyle="1" w:styleId="footnotedescription">
    <w:name w:val="footnote description"/>
    <w:pPr>
      <w:suppressAutoHyphens/>
      <w:spacing w:line="228" w:lineRule="auto"/>
      <w:ind w:left="8" w:right="66" w:firstLine="7"/>
      <w:jc w:val="both"/>
    </w:pPr>
    <w:rPr>
      <w:rFonts w:eastAsia="Cambria Math"/>
      <w:color w:val="000000"/>
      <w:szCs w:val="22"/>
      <w:lang w:val="el-GR" w:eastAsia="zh-CN"/>
    </w:rPr>
  </w:style>
  <w:style w:type="paragraph" w:customStyle="1" w:styleId="Default">
    <w:name w:val="Default"/>
    <w:pPr>
      <w:suppressAutoHyphens/>
    </w:pPr>
    <w:rPr>
      <w:rFonts w:eastAsia="Calibri"/>
      <w:color w:val="000000"/>
      <w:sz w:val="24"/>
      <w:szCs w:val="24"/>
      <w:lang w:val="en-GB" w:eastAsia="zh-CN"/>
    </w:rPr>
  </w:style>
  <w:style w:type="paragraph" w:customStyle="1" w:styleId="11">
    <w:name w:val="Παράγραφος λίστας1"/>
    <w:basedOn w:val="a"/>
    <w:pPr>
      <w:spacing w:before="120" w:after="120"/>
      <w:ind w:left="720"/>
      <w:contextualSpacing/>
      <w:jc w:val="both"/>
    </w:pPr>
    <w:rPr>
      <w:rFonts w:ascii="Verdana" w:hAnsi="Verdana" w:cs="Verdana"/>
      <w:sz w:val="20"/>
    </w:rPr>
  </w:style>
  <w:style w:type="character" w:customStyle="1" w:styleId="Char">
    <w:name w:val="Σώμα κειμένου Char"/>
    <w:basedOn w:val="a2"/>
    <w:link w:val="a1"/>
    <w:rsid w:val="004B3526"/>
    <w:rPr>
      <w:rFonts w:ascii="Arial" w:hAnsi="Arial" w:cs="Arial"/>
      <w:spacing w:val="6"/>
      <w:sz w:val="21"/>
      <w:lang w:val="el-GR" w:eastAsia="zh-CN"/>
    </w:rPr>
  </w:style>
  <w:style w:type="character" w:styleId="af4">
    <w:name w:val="annotation reference"/>
    <w:basedOn w:val="a2"/>
    <w:uiPriority w:val="99"/>
    <w:semiHidden/>
    <w:unhideWhenUsed/>
    <w:rsid w:val="0075658C"/>
    <w:rPr>
      <w:sz w:val="16"/>
      <w:szCs w:val="16"/>
    </w:rPr>
  </w:style>
  <w:style w:type="paragraph" w:styleId="af5">
    <w:name w:val="annotation text"/>
    <w:basedOn w:val="a"/>
    <w:link w:val="Char0"/>
    <w:uiPriority w:val="99"/>
    <w:semiHidden/>
    <w:unhideWhenUsed/>
    <w:rsid w:val="0075658C"/>
    <w:rPr>
      <w:sz w:val="20"/>
      <w:szCs w:val="20"/>
    </w:rPr>
  </w:style>
  <w:style w:type="character" w:customStyle="1" w:styleId="Char0">
    <w:name w:val="Κείμενο σχολίου Char"/>
    <w:basedOn w:val="a2"/>
    <w:link w:val="af5"/>
    <w:uiPriority w:val="99"/>
    <w:semiHidden/>
    <w:rsid w:val="0075658C"/>
    <w:rPr>
      <w:lang w:val="el-GR" w:eastAsia="zh-CN"/>
    </w:rPr>
  </w:style>
  <w:style w:type="paragraph" w:styleId="af6">
    <w:name w:val="annotation subject"/>
    <w:basedOn w:val="af5"/>
    <w:next w:val="af5"/>
    <w:link w:val="Char1"/>
    <w:uiPriority w:val="99"/>
    <w:semiHidden/>
    <w:unhideWhenUsed/>
    <w:rsid w:val="0075658C"/>
    <w:rPr>
      <w:b/>
      <w:bCs/>
    </w:rPr>
  </w:style>
  <w:style w:type="character" w:customStyle="1" w:styleId="Char1">
    <w:name w:val="Θέμα σχολίου Char"/>
    <w:basedOn w:val="Char0"/>
    <w:link w:val="af6"/>
    <w:uiPriority w:val="99"/>
    <w:semiHidden/>
    <w:rsid w:val="0075658C"/>
    <w:rPr>
      <w:b/>
      <w:bCs/>
      <w:lang w:val="el-GR" w:eastAsia="zh-CN"/>
    </w:rPr>
  </w:style>
  <w:style w:type="paragraph" w:styleId="af7">
    <w:name w:val="Balloon Text"/>
    <w:basedOn w:val="a"/>
    <w:link w:val="Char2"/>
    <w:uiPriority w:val="99"/>
    <w:semiHidden/>
    <w:unhideWhenUsed/>
    <w:rsid w:val="0075658C"/>
    <w:rPr>
      <w:rFonts w:ascii="Segoe UI" w:hAnsi="Segoe UI" w:cs="Segoe UI"/>
      <w:sz w:val="18"/>
      <w:szCs w:val="18"/>
    </w:rPr>
  </w:style>
  <w:style w:type="character" w:customStyle="1" w:styleId="Char2">
    <w:name w:val="Κείμενο πλαισίου Char"/>
    <w:basedOn w:val="a2"/>
    <w:link w:val="af7"/>
    <w:uiPriority w:val="99"/>
    <w:semiHidden/>
    <w:rsid w:val="0075658C"/>
    <w:rPr>
      <w:rFonts w:ascii="Segoe UI" w:hAnsi="Segoe UI" w:cs="Segoe UI"/>
      <w:sz w:val="18"/>
      <w:szCs w:val="18"/>
      <w:lang w:val="el-G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l-GR" w:eastAsia="zh-CN"/>
    </w:rPr>
  </w:style>
  <w:style w:type="paragraph" w:styleId="1">
    <w:name w:val="heading 1"/>
    <w:basedOn w:val="a0"/>
    <w:next w:val="a1"/>
    <w:qFormat/>
    <w:pPr>
      <w:numPr>
        <w:numId w:val="1"/>
      </w:numPr>
      <w:outlineLvl w:val="0"/>
    </w:pPr>
  </w:style>
  <w:style w:type="paragraph" w:styleId="2">
    <w:name w:val="heading 2"/>
    <w:basedOn w:val="a0"/>
    <w:next w:val="a1"/>
    <w:qFormat/>
    <w:pPr>
      <w:numPr>
        <w:ilvl w:val="1"/>
        <w:numId w:val="1"/>
      </w:num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Arial"/>
      <w:b/>
      <w:spacing w:val="8"/>
      <w:sz w:val="22"/>
      <w:szCs w:val="22"/>
    </w:rPr>
  </w:style>
  <w:style w:type="character" w:customStyle="1" w:styleId="WW8Num3z0">
    <w:name w:val="WW8Num3z0"/>
    <w:rPr>
      <w:rFonts w:ascii="Arial Narrow" w:hAnsi="Arial Narrow" w:cs="Arial" w:hint="default"/>
      <w:spacing w:val="8"/>
      <w:sz w:val="22"/>
      <w:szCs w:val="22"/>
    </w:rPr>
  </w:style>
  <w:style w:type="character" w:customStyle="1" w:styleId="WW8Num4z0">
    <w:name w:val="WW8Num4z0"/>
    <w:rPr>
      <w:rFonts w:ascii="Times New Roman" w:hAnsi="Times New Roman" w:cs="Times New Roman"/>
      <w:sz w:val="20"/>
    </w:rPr>
  </w:style>
  <w:style w:type="character" w:customStyle="1" w:styleId="WW8Num4z1">
    <w:name w:val="WW8Num4z1"/>
    <w:rPr>
      <w:rFonts w:ascii="Times New Roman" w:hAnsi="Times New Roman" w:cs="Times New Roman"/>
    </w:rPr>
  </w:style>
  <w:style w:type="character" w:customStyle="1" w:styleId="WW8Num5z0">
    <w:name w:val="WW8Num5z0"/>
    <w:rPr>
      <w:rFonts w:ascii="Times New Roman" w:hAnsi="Times New Roman" w:cs="Times New Roman"/>
      <w:sz w:val="20"/>
    </w:rPr>
  </w:style>
  <w:style w:type="character" w:customStyle="1" w:styleId="WW8Num5z1">
    <w:name w:val="WW8Num5z1"/>
    <w:rPr>
      <w:rFonts w:ascii="Times New Roman" w:hAnsi="Times New Roman" w:cs="Times New Roman"/>
    </w:rPr>
  </w:style>
  <w:style w:type="character" w:customStyle="1" w:styleId="WW8Num6z0">
    <w:name w:val="WW8Num6z0"/>
    <w:rPr>
      <w:rFonts w:ascii="Symbol" w:hAnsi="Symbol" w:cs="Times New Roman"/>
      <w:sz w:val="20"/>
    </w:rPr>
  </w:style>
  <w:style w:type="character" w:customStyle="1" w:styleId="WW8Num6z1">
    <w:name w:val="WW8Num6z1"/>
    <w:rPr>
      <w:rFonts w:ascii="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eastAsia="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eastAsia="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eastAsia="Times New Roman" w:cs="Times New Roman"/>
    </w:rPr>
  </w:style>
  <w:style w:type="character" w:customStyle="1" w:styleId="WW8Num3z1">
    <w:name w:val="WW8Num3z1"/>
    <w:rPr>
      <w:rFonts w:ascii="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10z0">
    <w:name w:val="WW8Num10z0"/>
    <w:rPr>
      <w:rFonts w:ascii="Symbol" w:hAnsi="Symbol" w:cs="Symbol" w:hint="default"/>
      <w:sz w:val="22"/>
      <w:szCs w:val="22"/>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cs="Calibri"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0">
    <w:name w:val="Προεπιλεγμένη γραμματοσειρά1"/>
  </w:style>
  <w:style w:type="character" w:customStyle="1" w:styleId="a5">
    <w:name w:val="Χαρακτήρες υποσημείωσης"/>
    <w:rPr>
      <w:vertAlign w:val="superscript"/>
    </w:rPr>
  </w:style>
  <w:style w:type="character" w:styleId="a6">
    <w:name w:val="page number"/>
    <w:basedOn w:val="10"/>
  </w:style>
  <w:style w:type="character" w:styleId="-">
    <w:name w:val="Hyperlink"/>
    <w:rPr>
      <w:color w:val="000080"/>
      <w:u w:val="single"/>
    </w:rPr>
  </w:style>
  <w:style w:type="character" w:styleId="a7">
    <w:name w:val="footnote reference"/>
    <w:rPr>
      <w:vertAlign w:val="superscript"/>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styleId="a9">
    <w:name w:val="endnote reference"/>
    <w:rPr>
      <w:vertAlign w:val="superscript"/>
    </w:rPr>
  </w:style>
  <w:style w:type="character" w:customStyle="1" w:styleId="WW-DefaultParagraphFont">
    <w:name w:val="WW-Default Paragraph Font"/>
  </w:style>
  <w:style w:type="character" w:customStyle="1" w:styleId="1Char">
    <w:name w:val="Επικεφαλίδα 1 Char"/>
    <w:rPr>
      <w:rFonts w:ascii="Times New Roman" w:hAnsi="Times New Roman" w:cs="Times New Roman"/>
      <w:sz w:val="18"/>
    </w:rPr>
  </w:style>
  <w:style w:type="character" w:customStyle="1" w:styleId="2Char">
    <w:name w:val="Επικεφαλίδα 2 Char"/>
    <w:rPr>
      <w:rFonts w:ascii="Times New Roman" w:hAnsi="Times New Roman" w:cs="Times New Roman"/>
      <w:sz w:val="20"/>
    </w:rPr>
  </w:style>
  <w:style w:type="character" w:customStyle="1" w:styleId="3Char">
    <w:name w:val="Επικεφαλίδα 3 Char"/>
    <w:rPr>
      <w:rFonts w:ascii="Times New Roman" w:hAnsi="Times New Roman" w:cs="Times New Roman"/>
    </w:rPr>
  </w:style>
  <w:style w:type="character" w:customStyle="1" w:styleId="4Char">
    <w:name w:val="Επικεφαλίδα 4 Char"/>
    <w:rPr>
      <w:rFonts w:ascii="Times New Roman" w:hAnsi="Times New Roman" w:cs="Times New Roman"/>
      <w:sz w:val="20"/>
    </w:rPr>
  </w:style>
  <w:style w:type="character" w:customStyle="1" w:styleId="ListLabel1">
    <w:name w:val="ListLabel 1"/>
    <w:rPr>
      <w:rFonts w:ascii="Times New Roman" w:eastAsia="Times New Roman" w:hAnsi="Times New Roman" w:cs="Times New Roman"/>
      <w:sz w:val="20"/>
    </w:rPr>
  </w:style>
  <w:style w:type="character" w:customStyle="1" w:styleId="ListLabel2">
    <w:name w:val="ListLabel 2"/>
    <w:rPr>
      <w:rFonts w:eastAsia="Times New Roman" w:cs="Times New Roman"/>
    </w:rPr>
  </w:style>
  <w:style w:type="character" w:customStyle="1" w:styleId="ListLabel3">
    <w:name w:val="ListLabel 3"/>
    <w:rPr>
      <w:rFonts w:eastAsia="Times New Roman" w:cs="Times New Roman"/>
    </w:rPr>
  </w:style>
  <w:style w:type="character" w:customStyle="1" w:styleId="ListLabel4">
    <w:name w:val="ListLabel 4"/>
    <w:rPr>
      <w:rFonts w:eastAsia="Times New Roman" w:cs="Times New Roman"/>
    </w:rPr>
  </w:style>
  <w:style w:type="character" w:customStyle="1" w:styleId="ListLabel5">
    <w:name w:val="ListLabel 5"/>
    <w:rPr>
      <w:rFonts w:eastAsia="Times New Roman" w:cs="Times New Roman"/>
    </w:rPr>
  </w:style>
  <w:style w:type="character" w:customStyle="1" w:styleId="ListLabel6">
    <w:name w:val="ListLabel 6"/>
    <w:rPr>
      <w:rFonts w:eastAsia="Times New Roman" w:cs="Times New Roman"/>
    </w:rPr>
  </w:style>
  <w:style w:type="character" w:customStyle="1" w:styleId="ListLabel7">
    <w:name w:val="ListLabel 7"/>
    <w:rPr>
      <w:rFonts w:eastAsia="Times New Roman" w:cs="Times New Roman"/>
    </w:rPr>
  </w:style>
  <w:style w:type="character" w:customStyle="1" w:styleId="ListLabel8">
    <w:name w:val="ListLabel 8"/>
    <w:rPr>
      <w:rFonts w:eastAsia="Times New Roman" w:cs="Times New Roman"/>
    </w:rPr>
  </w:style>
  <w:style w:type="character" w:customStyle="1" w:styleId="ListLabel9">
    <w:name w:val="ListLabel 9"/>
    <w:rPr>
      <w:rFonts w:eastAsia="Times New Roman" w:cs="Times New Roman"/>
    </w:rPr>
  </w:style>
  <w:style w:type="character" w:customStyle="1" w:styleId="ListLabel10">
    <w:name w:val="ListLabel 10"/>
    <w:rPr>
      <w:rFonts w:ascii="Times New Roman" w:eastAsia="Times New Roman" w:hAnsi="Times New Roman" w:cs="Times New Roman"/>
      <w:sz w:val="20"/>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eastAsia="Times New Roman" w:cs="Times New Roman"/>
    </w:rPr>
  </w:style>
  <w:style w:type="character" w:customStyle="1" w:styleId="ListLabel19">
    <w:name w:val="ListLabel 19"/>
    <w:rPr>
      <w:rFonts w:ascii="Times New Roman" w:eastAsia="Times New Roman" w:hAnsi="Times New Roman" w:cs="Times New Roman"/>
      <w:sz w:val="20"/>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eastAsia="Times New Roman" w:cs="Times New Roman"/>
    </w:rPr>
  </w:style>
  <w:style w:type="character" w:customStyle="1" w:styleId="ListLabel28">
    <w:name w:val="ListLabel 28"/>
    <w:rPr>
      <w:rFonts w:ascii="Times New Roman" w:eastAsia="Times New Roman" w:hAnsi="Times New Roman" w:cs="Times New Roman"/>
      <w:sz w:val="20"/>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eastAsia="Times New Roman" w:cs="Times New Roman"/>
    </w:rPr>
  </w:style>
  <w:style w:type="character" w:customStyle="1" w:styleId="ListLabel37">
    <w:name w:val="ListLabel 37"/>
    <w:rPr>
      <w:rFonts w:ascii="Times New Roman" w:eastAsia="Times New Roman" w:hAnsi="Times New Roman" w:cs="Times New Roman"/>
      <w:sz w:val="20"/>
    </w:rPr>
  </w:style>
  <w:style w:type="character" w:customStyle="1" w:styleId="ListLabel38">
    <w:name w:val="ListLabel 38"/>
    <w:rPr>
      <w:rFonts w:eastAsia="Times New Roman" w:cs="Times New Roman"/>
    </w:rPr>
  </w:style>
  <w:style w:type="character" w:customStyle="1" w:styleId="ListLabel39">
    <w:name w:val="ListLabel 39"/>
    <w:rPr>
      <w:rFonts w:eastAsia="Times New Roman" w:cs="Times New Roman"/>
    </w:rPr>
  </w:style>
  <w:style w:type="character" w:customStyle="1" w:styleId="ListLabel40">
    <w:name w:val="ListLabel 40"/>
    <w:rPr>
      <w:rFonts w:eastAsia="Times New Roman" w:cs="Times New Roman"/>
    </w:rPr>
  </w:style>
  <w:style w:type="character" w:customStyle="1" w:styleId="ListLabel41">
    <w:name w:val="ListLabel 41"/>
    <w:rPr>
      <w:rFonts w:eastAsia="Times New Roman" w:cs="Times New Roman"/>
    </w:rPr>
  </w:style>
  <w:style w:type="character" w:customStyle="1" w:styleId="ListLabel42">
    <w:name w:val="ListLabel 42"/>
    <w:rPr>
      <w:rFonts w:eastAsia="Times New Roman" w:cs="Times New Roman"/>
    </w:rPr>
  </w:style>
  <w:style w:type="character" w:customStyle="1" w:styleId="ListLabel43">
    <w:name w:val="ListLabel 43"/>
    <w:rPr>
      <w:rFonts w:eastAsia="Times New Roman" w:cs="Times New Roman"/>
    </w:rPr>
  </w:style>
  <w:style w:type="character" w:customStyle="1" w:styleId="ListLabel44">
    <w:name w:val="ListLabel 44"/>
    <w:rPr>
      <w:rFonts w:eastAsia="Times New Roman" w:cs="Times New Roman"/>
    </w:rPr>
  </w:style>
  <w:style w:type="character" w:customStyle="1" w:styleId="ListLabel45">
    <w:name w:val="ListLabel 45"/>
    <w:rPr>
      <w:rFonts w:eastAsia="Times New Roman" w:cs="Times New Roman"/>
    </w:rPr>
  </w:style>
  <w:style w:type="character" w:customStyle="1" w:styleId="ListLabel46">
    <w:name w:val="ListLabel 46"/>
    <w:rPr>
      <w:rFonts w:ascii="Times New Roman" w:eastAsia="Times New Roman" w:hAnsi="Times New Roman" w:cs="Times New Roman"/>
      <w:sz w:val="20"/>
    </w:rPr>
  </w:style>
  <w:style w:type="character" w:customStyle="1" w:styleId="ListLabel47">
    <w:name w:val="ListLabel 47"/>
    <w:rPr>
      <w:rFonts w:eastAsia="Times New Roman" w:cs="Times New Roman"/>
    </w:rPr>
  </w:style>
  <w:style w:type="character" w:customStyle="1" w:styleId="ListLabel48">
    <w:name w:val="ListLabel 48"/>
    <w:rPr>
      <w:rFonts w:eastAsia="Times New Roman" w:cs="Times New Roman"/>
    </w:rPr>
  </w:style>
  <w:style w:type="character" w:customStyle="1" w:styleId="ListLabel49">
    <w:name w:val="ListLabel 49"/>
    <w:rPr>
      <w:rFonts w:eastAsia="Times New Roman" w:cs="Times New Roman"/>
    </w:rPr>
  </w:style>
  <w:style w:type="character" w:customStyle="1" w:styleId="ListLabel50">
    <w:name w:val="ListLabel 50"/>
    <w:rPr>
      <w:rFonts w:eastAsia="Times New Roman" w:cs="Times New Roman"/>
    </w:rPr>
  </w:style>
  <w:style w:type="character" w:customStyle="1" w:styleId="ListLabel51">
    <w:name w:val="ListLabel 51"/>
    <w:rPr>
      <w:rFonts w:eastAsia="Times New Roman" w:cs="Times New Roman"/>
    </w:rPr>
  </w:style>
  <w:style w:type="character" w:customStyle="1" w:styleId="ListLabel52">
    <w:name w:val="ListLabel 52"/>
    <w:rPr>
      <w:rFonts w:eastAsia="Times New Roman" w:cs="Times New Roman"/>
    </w:rPr>
  </w:style>
  <w:style w:type="character" w:customStyle="1" w:styleId="ListLabel53">
    <w:name w:val="ListLabel 53"/>
    <w:rPr>
      <w:rFonts w:eastAsia="Times New Roman" w:cs="Times New Roman"/>
    </w:rPr>
  </w:style>
  <w:style w:type="character" w:customStyle="1" w:styleId="ListLabel54">
    <w:name w:val="ListLabel 54"/>
    <w:rPr>
      <w:rFonts w:eastAsia="Times New Roman" w:cs="Times New Roman"/>
    </w:rPr>
  </w:style>
  <w:style w:type="character" w:customStyle="1" w:styleId="ListLabel55">
    <w:name w:val="ListLabel 55"/>
    <w:rPr>
      <w:rFonts w:ascii="Times New Roman" w:eastAsia="Times New Roman" w:hAnsi="Times New Roman" w:cs="Times New Roman"/>
    </w:rPr>
  </w:style>
  <w:style w:type="character" w:customStyle="1" w:styleId="ListLabel56">
    <w:name w:val="ListLabel 56"/>
    <w:rPr>
      <w:rFonts w:eastAsia="Times New Roman" w:cs="Times New Roman"/>
    </w:rPr>
  </w:style>
  <w:style w:type="character" w:customStyle="1" w:styleId="ListLabel57">
    <w:name w:val="ListLabel 57"/>
    <w:rPr>
      <w:rFonts w:eastAsia="Times New Roman" w:cs="Times New Roman"/>
    </w:rPr>
  </w:style>
  <w:style w:type="character" w:customStyle="1" w:styleId="ListLabel58">
    <w:name w:val="ListLabel 58"/>
    <w:rPr>
      <w:rFonts w:eastAsia="Times New Roman" w:cs="Times New Roman"/>
    </w:rPr>
  </w:style>
  <w:style w:type="character" w:customStyle="1" w:styleId="ListLabel59">
    <w:name w:val="ListLabel 59"/>
    <w:rPr>
      <w:rFonts w:eastAsia="Times New Roman" w:cs="Times New Roman"/>
    </w:rPr>
  </w:style>
  <w:style w:type="character" w:customStyle="1" w:styleId="ListLabel60">
    <w:name w:val="ListLabel 60"/>
    <w:rPr>
      <w:rFonts w:eastAsia="Times New Roman" w:cs="Times New Roman"/>
    </w:rPr>
  </w:style>
  <w:style w:type="character" w:customStyle="1" w:styleId="ListLabel61">
    <w:name w:val="ListLabel 61"/>
    <w:rPr>
      <w:rFonts w:eastAsia="Times New Roman" w:cs="Times New Roman"/>
    </w:rPr>
  </w:style>
  <w:style w:type="character" w:customStyle="1" w:styleId="ListLabel62">
    <w:name w:val="ListLabel 62"/>
    <w:rPr>
      <w:rFonts w:eastAsia="Times New Roman" w:cs="Times New Roman"/>
    </w:rPr>
  </w:style>
  <w:style w:type="character" w:customStyle="1" w:styleId="ListLabel63">
    <w:name w:val="ListLabel 63"/>
    <w:rPr>
      <w:rFonts w:eastAsia="Times New Roman" w:cs="Times New Roman"/>
    </w:rPr>
  </w:style>
  <w:style w:type="character" w:customStyle="1" w:styleId="footnotedescriptionChar">
    <w:name w:val="footnote description Char"/>
    <w:rPr>
      <w:rFonts w:ascii="Times New Roman" w:hAnsi="Times New Roman" w:cs="Times New Roman"/>
      <w:color w:val="000000"/>
      <w:sz w:val="20"/>
    </w:rPr>
  </w:style>
  <w:style w:type="character" w:customStyle="1" w:styleId="footnotemark">
    <w:name w:val="footnote mark"/>
    <w:rPr>
      <w:rFonts w:ascii="Times New Roman" w:hAnsi="Times New Roman" w:cs="Times New Roman"/>
      <w:color w:val="000000"/>
      <w:sz w:val="20"/>
      <w:vertAlign w:val="superscript"/>
    </w:rPr>
  </w:style>
  <w:style w:type="character" w:customStyle="1" w:styleId="ListLabel64">
    <w:name w:val="ListLabel 64"/>
    <w:rPr>
      <w:rFonts w:ascii="Times New Roman" w:eastAsia="Times New Roman" w:hAnsi="Times New Roman" w:cs="Times New Roman"/>
    </w:rPr>
  </w:style>
  <w:style w:type="character" w:customStyle="1" w:styleId="ListLabel65">
    <w:name w:val="ListLabel 65"/>
    <w:rPr>
      <w:rFonts w:eastAsia="Times New Roman" w:cs="Times New Roman"/>
    </w:rPr>
  </w:style>
  <w:style w:type="character" w:customStyle="1" w:styleId="ListLabel66">
    <w:name w:val="ListLabel 66"/>
    <w:rPr>
      <w:rFonts w:eastAsia="Times New Roman" w:cs="Times New Roman"/>
    </w:rPr>
  </w:style>
  <w:style w:type="character" w:customStyle="1" w:styleId="ListLabel67">
    <w:name w:val="ListLabel 67"/>
    <w:rPr>
      <w:rFonts w:eastAsia="Times New Roman" w:cs="Times New Roman"/>
    </w:rPr>
  </w:style>
  <w:style w:type="character" w:customStyle="1" w:styleId="ListLabel68">
    <w:name w:val="ListLabel 68"/>
    <w:rPr>
      <w:rFonts w:eastAsia="Times New Roman" w:cs="Times New Roman"/>
    </w:rPr>
  </w:style>
  <w:style w:type="character" w:customStyle="1" w:styleId="ListLabel69">
    <w:name w:val="ListLabel 69"/>
    <w:rPr>
      <w:rFonts w:eastAsia="Times New Roman" w:cs="Times New Roman"/>
    </w:rPr>
  </w:style>
  <w:style w:type="character" w:customStyle="1" w:styleId="ListLabel70">
    <w:name w:val="ListLabel 70"/>
    <w:rPr>
      <w:rFonts w:eastAsia="Times New Roman" w:cs="Times New Roman"/>
    </w:rPr>
  </w:style>
  <w:style w:type="character" w:customStyle="1" w:styleId="ListLabel71">
    <w:name w:val="ListLabel 71"/>
    <w:rPr>
      <w:rFonts w:eastAsia="Times New Roman" w:cs="Times New Roman"/>
    </w:rPr>
  </w:style>
  <w:style w:type="character" w:customStyle="1" w:styleId="ListLabel72">
    <w:name w:val="ListLabel 72"/>
    <w:rPr>
      <w:rFonts w:eastAsia="Times New Roman" w:cs="Times New Roman"/>
    </w:rPr>
  </w:style>
  <w:style w:type="character" w:customStyle="1" w:styleId="ListParagraphChar">
    <w:name w:val="List Paragraph Char"/>
    <w:rPr>
      <w:rFonts w:ascii="Verdana" w:hAnsi="Verdana" w:cs="Verdana"/>
      <w:sz w:val="22"/>
      <w:lang w:val="en-GB"/>
    </w:rPr>
  </w:style>
  <w:style w:type="paragraph" w:customStyle="1" w:styleId="a0">
    <w:name w:val="Επικεφαλίδα"/>
    <w:basedOn w:val="a"/>
    <w:next w:val="a1"/>
    <w:pPr>
      <w:keepNext/>
      <w:spacing w:before="240" w:after="120"/>
    </w:pPr>
    <w:rPr>
      <w:rFonts w:ascii="Liberation Sans" w:eastAsia="Microsoft YaHei" w:hAnsi="Liberation Sans" w:cs="Lucida Sans"/>
      <w:sz w:val="28"/>
      <w:szCs w:val="28"/>
    </w:rPr>
  </w:style>
  <w:style w:type="paragraph" w:styleId="a1">
    <w:name w:val="Body Text"/>
    <w:basedOn w:val="a"/>
    <w:link w:val="Char"/>
    <w:pPr>
      <w:overflowPunct w:val="0"/>
      <w:autoSpaceDE w:val="0"/>
      <w:spacing w:after="240" w:line="360" w:lineRule="auto"/>
      <w:jc w:val="both"/>
      <w:textAlignment w:val="baseline"/>
    </w:pPr>
    <w:rPr>
      <w:rFonts w:ascii="Arial" w:hAnsi="Arial" w:cs="Arial"/>
      <w:spacing w:val="6"/>
      <w:sz w:val="21"/>
      <w:szCs w:val="20"/>
    </w:rPr>
  </w:style>
  <w:style w:type="paragraph" w:styleId="aa">
    <w:name w:val="List"/>
    <w:basedOn w:val="a1"/>
    <w:rPr>
      <w:rFonts w:cs="Lucida Sans"/>
    </w:rPr>
  </w:style>
  <w:style w:type="paragraph" w:styleId="ab">
    <w:name w:val="caption"/>
    <w:basedOn w:val="a"/>
    <w:qFormat/>
    <w:pPr>
      <w:suppressLineNumbers/>
      <w:spacing w:before="120" w:after="120"/>
    </w:pPr>
    <w:rPr>
      <w:rFonts w:cs="Lucida Sans"/>
      <w:i/>
      <w:iCs/>
    </w:rPr>
  </w:style>
  <w:style w:type="paragraph" w:customStyle="1" w:styleId="ac">
    <w:name w:val="Ευρετήριο"/>
    <w:basedOn w:val="a"/>
    <w:pPr>
      <w:suppressLineNumbers/>
    </w:pPr>
    <w:rPr>
      <w:rFonts w:cs="Lucida Sans"/>
    </w:rPr>
  </w:style>
  <w:style w:type="paragraph" w:styleId="ad">
    <w:name w:val="footnote text"/>
    <w:basedOn w:val="a"/>
    <w:pPr>
      <w:overflowPunct w:val="0"/>
      <w:autoSpaceDE w:val="0"/>
      <w:textAlignment w:val="baseline"/>
    </w:pPr>
    <w:rPr>
      <w:sz w:val="20"/>
      <w:szCs w:val="20"/>
    </w:rPr>
  </w:style>
  <w:style w:type="paragraph" w:customStyle="1" w:styleId="ae">
    <w:name w:val="Κεφαλίδα και υποσέλιδο"/>
    <w:basedOn w:val="a"/>
    <w:pPr>
      <w:suppressLineNumbers/>
      <w:tabs>
        <w:tab w:val="center" w:pos="4819"/>
        <w:tab w:val="right" w:pos="9638"/>
      </w:tabs>
    </w:pPr>
  </w:style>
  <w:style w:type="paragraph" w:styleId="af">
    <w:name w:val="header"/>
    <w:basedOn w:val="a"/>
    <w:pPr>
      <w:tabs>
        <w:tab w:val="center" w:pos="4153"/>
        <w:tab w:val="right" w:pos="8306"/>
      </w:tabs>
      <w:overflowPunct w:val="0"/>
      <w:autoSpaceDE w:val="0"/>
      <w:textAlignment w:val="baseline"/>
    </w:pPr>
    <w:rPr>
      <w:sz w:val="20"/>
      <w:szCs w:val="20"/>
    </w:rPr>
  </w:style>
  <w:style w:type="paragraph" w:styleId="af0">
    <w:name w:val="footer"/>
    <w:basedOn w:val="a"/>
    <w:pPr>
      <w:tabs>
        <w:tab w:val="center" w:pos="4153"/>
        <w:tab w:val="right" w:pos="8306"/>
      </w:tabs>
      <w:overflowPunct w:val="0"/>
      <w:autoSpaceDE w:val="0"/>
      <w:textAlignment w:val="baseline"/>
    </w:pPr>
    <w:rPr>
      <w:sz w:val="20"/>
      <w:szCs w:val="20"/>
    </w:rPr>
  </w:style>
  <w:style w:type="paragraph" w:styleId="af1">
    <w:name w:val="List Paragraph"/>
    <w:basedOn w:val="a"/>
    <w:qFormat/>
    <w:pPr>
      <w:spacing w:after="160" w:line="252" w:lineRule="auto"/>
      <w:ind w:left="720"/>
      <w:contextualSpacing/>
    </w:pPr>
    <w:rPr>
      <w:rFonts w:ascii="Calibri" w:hAnsi="Calibri" w:cs="Calibri"/>
      <w:sz w:val="22"/>
      <w:szCs w:val="22"/>
    </w:rPr>
  </w:style>
  <w:style w:type="paragraph" w:customStyle="1" w:styleId="af2">
    <w:name w:val="Περιεχόμενα πλαισίου"/>
    <w:basedOn w:val="a"/>
  </w:style>
  <w:style w:type="paragraph" w:customStyle="1" w:styleId="af3">
    <w:name w:val="Προμορφοποιημένο κείμενο"/>
    <w:basedOn w:val="a"/>
    <w:rPr>
      <w:rFonts w:ascii="Liberation Mono" w:eastAsia="NSimSun" w:hAnsi="Liberation Mono" w:cs="Liberation Mono"/>
      <w:sz w:val="20"/>
      <w:szCs w:val="20"/>
    </w:rPr>
  </w:style>
  <w:style w:type="paragraph" w:customStyle="1" w:styleId="TableNormal1">
    <w:name w:val="Table Normal1"/>
    <w:pPr>
      <w:suppressAutoHyphens/>
      <w:spacing w:after="160" w:line="252" w:lineRule="auto"/>
    </w:pPr>
    <w:rPr>
      <w:rFonts w:ascii="Calibri" w:hAnsi="Calibri" w:cs="Calibri"/>
      <w:sz w:val="22"/>
      <w:szCs w:val="22"/>
      <w:lang w:val="el-GR" w:eastAsia="zh-CN"/>
    </w:rPr>
  </w:style>
  <w:style w:type="paragraph" w:customStyle="1" w:styleId="TableGrid">
    <w:name w:val="TableGrid"/>
    <w:pPr>
      <w:suppressAutoHyphens/>
    </w:pPr>
    <w:rPr>
      <w:rFonts w:ascii="Calibri" w:hAnsi="Calibri" w:cs="Calibri"/>
      <w:sz w:val="22"/>
      <w:szCs w:val="22"/>
      <w:lang w:val="el-GR" w:eastAsia="zh-CN"/>
    </w:rPr>
  </w:style>
  <w:style w:type="paragraph" w:customStyle="1" w:styleId="footnotedescription">
    <w:name w:val="footnote description"/>
    <w:pPr>
      <w:suppressAutoHyphens/>
      <w:spacing w:line="228" w:lineRule="auto"/>
      <w:ind w:left="8" w:right="66" w:firstLine="7"/>
      <w:jc w:val="both"/>
    </w:pPr>
    <w:rPr>
      <w:rFonts w:eastAsia="Cambria Math"/>
      <w:color w:val="000000"/>
      <w:szCs w:val="22"/>
      <w:lang w:val="el-GR" w:eastAsia="zh-CN"/>
    </w:rPr>
  </w:style>
  <w:style w:type="paragraph" w:customStyle="1" w:styleId="Default">
    <w:name w:val="Default"/>
    <w:pPr>
      <w:suppressAutoHyphens/>
    </w:pPr>
    <w:rPr>
      <w:rFonts w:eastAsia="Calibri"/>
      <w:color w:val="000000"/>
      <w:sz w:val="24"/>
      <w:szCs w:val="24"/>
      <w:lang w:val="en-GB" w:eastAsia="zh-CN"/>
    </w:rPr>
  </w:style>
  <w:style w:type="paragraph" w:customStyle="1" w:styleId="11">
    <w:name w:val="Παράγραφος λίστας1"/>
    <w:basedOn w:val="a"/>
    <w:pPr>
      <w:spacing w:before="120" w:after="120"/>
      <w:ind w:left="720"/>
      <w:contextualSpacing/>
      <w:jc w:val="both"/>
    </w:pPr>
    <w:rPr>
      <w:rFonts w:ascii="Verdana" w:hAnsi="Verdana" w:cs="Verdana"/>
      <w:sz w:val="20"/>
    </w:rPr>
  </w:style>
  <w:style w:type="character" w:customStyle="1" w:styleId="Char">
    <w:name w:val="Σώμα κειμένου Char"/>
    <w:basedOn w:val="a2"/>
    <w:link w:val="a1"/>
    <w:rsid w:val="004B3526"/>
    <w:rPr>
      <w:rFonts w:ascii="Arial" w:hAnsi="Arial" w:cs="Arial"/>
      <w:spacing w:val="6"/>
      <w:sz w:val="21"/>
      <w:lang w:val="el-GR" w:eastAsia="zh-CN"/>
    </w:rPr>
  </w:style>
  <w:style w:type="character" w:styleId="af4">
    <w:name w:val="annotation reference"/>
    <w:basedOn w:val="a2"/>
    <w:uiPriority w:val="99"/>
    <w:semiHidden/>
    <w:unhideWhenUsed/>
    <w:rsid w:val="0075658C"/>
    <w:rPr>
      <w:sz w:val="16"/>
      <w:szCs w:val="16"/>
    </w:rPr>
  </w:style>
  <w:style w:type="paragraph" w:styleId="af5">
    <w:name w:val="annotation text"/>
    <w:basedOn w:val="a"/>
    <w:link w:val="Char0"/>
    <w:uiPriority w:val="99"/>
    <w:semiHidden/>
    <w:unhideWhenUsed/>
    <w:rsid w:val="0075658C"/>
    <w:rPr>
      <w:sz w:val="20"/>
      <w:szCs w:val="20"/>
    </w:rPr>
  </w:style>
  <w:style w:type="character" w:customStyle="1" w:styleId="Char0">
    <w:name w:val="Κείμενο σχολίου Char"/>
    <w:basedOn w:val="a2"/>
    <w:link w:val="af5"/>
    <w:uiPriority w:val="99"/>
    <w:semiHidden/>
    <w:rsid w:val="0075658C"/>
    <w:rPr>
      <w:lang w:val="el-GR" w:eastAsia="zh-CN"/>
    </w:rPr>
  </w:style>
  <w:style w:type="paragraph" w:styleId="af6">
    <w:name w:val="annotation subject"/>
    <w:basedOn w:val="af5"/>
    <w:next w:val="af5"/>
    <w:link w:val="Char1"/>
    <w:uiPriority w:val="99"/>
    <w:semiHidden/>
    <w:unhideWhenUsed/>
    <w:rsid w:val="0075658C"/>
    <w:rPr>
      <w:b/>
      <w:bCs/>
    </w:rPr>
  </w:style>
  <w:style w:type="character" w:customStyle="1" w:styleId="Char1">
    <w:name w:val="Θέμα σχολίου Char"/>
    <w:basedOn w:val="Char0"/>
    <w:link w:val="af6"/>
    <w:uiPriority w:val="99"/>
    <w:semiHidden/>
    <w:rsid w:val="0075658C"/>
    <w:rPr>
      <w:b/>
      <w:bCs/>
      <w:lang w:val="el-GR" w:eastAsia="zh-CN"/>
    </w:rPr>
  </w:style>
  <w:style w:type="paragraph" w:styleId="af7">
    <w:name w:val="Balloon Text"/>
    <w:basedOn w:val="a"/>
    <w:link w:val="Char2"/>
    <w:uiPriority w:val="99"/>
    <w:semiHidden/>
    <w:unhideWhenUsed/>
    <w:rsid w:val="0075658C"/>
    <w:rPr>
      <w:rFonts w:ascii="Segoe UI" w:hAnsi="Segoe UI" w:cs="Segoe UI"/>
      <w:sz w:val="18"/>
      <w:szCs w:val="18"/>
    </w:rPr>
  </w:style>
  <w:style w:type="character" w:customStyle="1" w:styleId="Char2">
    <w:name w:val="Κείμενο πλαισίου Char"/>
    <w:basedOn w:val="a2"/>
    <w:link w:val="af7"/>
    <w:uiPriority w:val="99"/>
    <w:semiHidden/>
    <w:rsid w:val="0075658C"/>
    <w:rPr>
      <w:rFonts w:ascii="Segoe UI" w:hAnsi="Segoe UI" w:cs="Segoe UI"/>
      <w:sz w:val="18"/>
      <w:szCs w:val="18"/>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5.jpe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comments" Target="comments.xml"/><Relationship Id="rId3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8.jpeg"/><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fontTable" Target="fontTable.xml"/><Relationship Id="rId35"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4024</Words>
  <Characters>21731</Characters>
  <Application>Microsoft Office Word</Application>
  <DocSecurity>0</DocSecurity>
  <Lines>181</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ΠΡΟΓΡΑΜΜΑΤΙΚΗ  ΣΥΜΦΩΝΙΑ ΠΛΑΙΣΙΟ</vt:lpstr>
      <vt:lpstr>ΠΡΟΓΡΑΜΜΑΤΙΚΗ  ΣΥΜΦΩΝΙΑ ΠΛΑΙΣΙΟ</vt:lpstr>
    </vt:vector>
  </TitlesOfParts>
  <Company/>
  <LinksUpToDate>false</LinksUpToDate>
  <CharactersWithSpaces>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ΠΡΟΓΡΑΜΜΑΤΙΚΗ  ΣΥΜΦΩΝΙΑ ΠΛΑΙΣΙΟ</dc:title>
  <dc:creator>diaf_liana</dc:creator>
  <cp:lastModifiedBy>Ειρήνη Μυριανθοπούλου</cp:lastModifiedBy>
  <cp:revision>2</cp:revision>
  <cp:lastPrinted>1995-11-21T15:41:00Z</cp:lastPrinted>
  <dcterms:created xsi:type="dcterms:W3CDTF">2021-03-11T07:25:00Z</dcterms:created>
  <dcterms:modified xsi:type="dcterms:W3CDTF">2021-03-11T07:25:00Z</dcterms:modified>
</cp:coreProperties>
</file>